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2CEB" w14:textId="2DD43822" w:rsidR="00D91F73" w:rsidRDefault="00D91F73" w:rsidP="0031413C">
      <w:pPr>
        <w:spacing w:after="0" w:line="240" w:lineRule="auto"/>
        <w:jc w:val="both"/>
        <w:rPr>
          <w:rFonts w:ascii="Times New Roman" w:eastAsia="Calibri" w:hAnsi="Times New Roman" w:cs="Times New Roman"/>
          <w:sz w:val="24"/>
          <w:szCs w:val="24"/>
          <w:lang w:val="et-EE"/>
        </w:rPr>
      </w:pPr>
      <w:bookmarkStart w:id="0" w:name="_Hlk74662409"/>
      <w:r w:rsidRPr="00D91F73">
        <w:rPr>
          <w:rFonts w:ascii="Times New Roman" w:eastAsia="Calibri" w:hAnsi="Times New Roman" w:cs="Times New Roman"/>
          <w:sz w:val="24"/>
          <w:szCs w:val="24"/>
          <w:lang w:val="et-EE"/>
        </w:rPr>
        <w:t>Teade</w:t>
      </w:r>
      <w:r w:rsidR="00A0216F">
        <w:rPr>
          <w:rFonts w:ascii="Times New Roman" w:eastAsia="Calibri" w:hAnsi="Times New Roman" w:cs="Times New Roman"/>
          <w:sz w:val="24"/>
          <w:szCs w:val="24"/>
          <w:lang w:val="et-EE"/>
        </w:rPr>
        <w:t xml:space="preserve"> Tapa valla üldplaneeringu</w:t>
      </w:r>
      <w:r w:rsidRPr="00D91F73">
        <w:rPr>
          <w:rFonts w:ascii="Times New Roman" w:eastAsia="Calibri" w:hAnsi="Times New Roman" w:cs="Times New Roman"/>
          <w:sz w:val="24"/>
          <w:szCs w:val="24"/>
          <w:lang w:val="et-EE"/>
        </w:rPr>
        <w:t xml:space="preserve"> avalike arutelude toimumise kohta</w:t>
      </w:r>
    </w:p>
    <w:p w14:paraId="31DDC48D" w14:textId="77777777" w:rsidR="00D91F73" w:rsidRDefault="00D91F73" w:rsidP="0031413C">
      <w:pPr>
        <w:spacing w:after="0" w:line="240" w:lineRule="auto"/>
        <w:jc w:val="both"/>
        <w:rPr>
          <w:rFonts w:ascii="Times New Roman" w:eastAsia="Calibri" w:hAnsi="Times New Roman" w:cs="Times New Roman"/>
          <w:sz w:val="24"/>
          <w:szCs w:val="24"/>
          <w:lang w:val="et-EE"/>
        </w:rPr>
      </w:pPr>
    </w:p>
    <w:p w14:paraId="1DC2E2D4" w14:textId="77777777" w:rsidR="00D91F73" w:rsidRDefault="00D91F73" w:rsidP="0031413C">
      <w:pPr>
        <w:spacing w:after="0" w:line="240" w:lineRule="auto"/>
        <w:jc w:val="both"/>
        <w:rPr>
          <w:rFonts w:ascii="Times New Roman" w:eastAsia="Calibri" w:hAnsi="Times New Roman" w:cs="Times New Roman"/>
          <w:sz w:val="24"/>
          <w:szCs w:val="24"/>
          <w:lang w:val="et-EE"/>
        </w:rPr>
      </w:pPr>
    </w:p>
    <w:p w14:paraId="678A1CDE" w14:textId="23CA2A3B" w:rsidR="00154DC3" w:rsidRPr="00AF1125" w:rsidRDefault="00154DC3" w:rsidP="0031413C">
      <w:pPr>
        <w:spacing w:after="0" w:line="240" w:lineRule="auto"/>
        <w:jc w:val="both"/>
        <w:rPr>
          <w:rFonts w:ascii="Times New Roman" w:eastAsia="Calibri" w:hAnsi="Times New Roman" w:cs="Times New Roman"/>
          <w:sz w:val="24"/>
          <w:szCs w:val="24"/>
          <w:lang w:val="et-EE"/>
        </w:rPr>
      </w:pPr>
      <w:bookmarkStart w:id="1" w:name="_Hlk74831316"/>
      <w:r w:rsidRPr="00AF1125">
        <w:rPr>
          <w:rFonts w:ascii="Times New Roman" w:eastAsia="Calibri" w:hAnsi="Times New Roman" w:cs="Times New Roman"/>
          <w:sz w:val="24"/>
          <w:szCs w:val="24"/>
          <w:lang w:val="et-EE"/>
        </w:rPr>
        <w:t>Tapa Vallavolikogu</w:t>
      </w:r>
      <w:r w:rsidR="009A68AD">
        <w:rPr>
          <w:rFonts w:ascii="Times New Roman" w:eastAsia="Calibri" w:hAnsi="Times New Roman" w:cs="Times New Roman"/>
          <w:sz w:val="24"/>
          <w:szCs w:val="24"/>
          <w:lang w:val="et-EE"/>
        </w:rPr>
        <w:t xml:space="preserve"> võttis vastu</w:t>
      </w:r>
      <w:r w:rsidRPr="00AF1125">
        <w:rPr>
          <w:rFonts w:ascii="Times New Roman" w:eastAsia="Calibri" w:hAnsi="Times New Roman" w:cs="Times New Roman"/>
          <w:sz w:val="24"/>
          <w:szCs w:val="24"/>
          <w:lang w:val="et-EE"/>
        </w:rPr>
        <w:t xml:space="preserve"> 26.04.2021 </w:t>
      </w:r>
      <w:r w:rsidR="00C511E1">
        <w:rPr>
          <w:rFonts w:ascii="Times New Roman" w:eastAsia="Calibri" w:hAnsi="Times New Roman" w:cs="Times New Roman"/>
          <w:sz w:val="24"/>
          <w:szCs w:val="24"/>
          <w:lang w:val="et-EE"/>
        </w:rPr>
        <w:t xml:space="preserve">otsusega nr 228 </w:t>
      </w:r>
      <w:r w:rsidRPr="00AF1125">
        <w:rPr>
          <w:rFonts w:ascii="Times New Roman" w:eastAsia="Calibri" w:hAnsi="Times New Roman" w:cs="Times New Roman"/>
          <w:sz w:val="24"/>
          <w:szCs w:val="24"/>
          <w:lang w:val="et-EE"/>
        </w:rPr>
        <w:t xml:space="preserve"> Tapa valla Üldplaneeringu.</w:t>
      </w:r>
    </w:p>
    <w:p w14:paraId="6DFBCD42" w14:textId="77777777" w:rsidR="00154DC3" w:rsidRPr="00AF1125" w:rsidRDefault="00154DC3" w:rsidP="0031413C">
      <w:pPr>
        <w:spacing w:after="0" w:line="240" w:lineRule="auto"/>
        <w:jc w:val="both"/>
        <w:rPr>
          <w:rFonts w:ascii="Times New Roman" w:eastAsia="Calibri" w:hAnsi="Times New Roman" w:cs="Times New Roman"/>
          <w:sz w:val="24"/>
          <w:szCs w:val="24"/>
          <w:lang w:val="et-EE"/>
        </w:rPr>
      </w:pPr>
    </w:p>
    <w:p w14:paraId="0717408B" w14:textId="3B082393" w:rsidR="00942152" w:rsidRDefault="00942152" w:rsidP="0031413C">
      <w:pPr>
        <w:spacing w:after="0" w:line="240" w:lineRule="auto"/>
        <w:jc w:val="both"/>
        <w:rPr>
          <w:rFonts w:ascii="Times New Roman" w:eastAsia="Calibri" w:hAnsi="Times New Roman" w:cs="Times New Roman"/>
          <w:b/>
          <w:bCs/>
          <w:sz w:val="24"/>
          <w:szCs w:val="24"/>
          <w:lang w:val="et-EE"/>
        </w:rPr>
      </w:pPr>
      <w:bookmarkStart w:id="2" w:name="_Hlk70416016"/>
      <w:r w:rsidRPr="00AF1125">
        <w:rPr>
          <w:rFonts w:ascii="Times New Roman" w:eastAsia="Calibri" w:hAnsi="Times New Roman" w:cs="Times New Roman"/>
          <w:sz w:val="24"/>
          <w:szCs w:val="24"/>
          <w:lang w:val="et-EE"/>
        </w:rPr>
        <w:t xml:space="preserve">Tapa vallavalitsus annab teada, </w:t>
      </w:r>
      <w:r w:rsidR="00BA6F09" w:rsidRPr="00AF1125">
        <w:rPr>
          <w:rFonts w:ascii="Times New Roman" w:eastAsia="Calibri" w:hAnsi="Times New Roman" w:cs="Times New Roman"/>
          <w:sz w:val="24"/>
          <w:szCs w:val="24"/>
          <w:lang w:val="et-EE"/>
        </w:rPr>
        <w:t xml:space="preserve">et </w:t>
      </w:r>
      <w:r w:rsidRPr="00AF1125">
        <w:rPr>
          <w:rFonts w:ascii="Times New Roman" w:eastAsia="Calibri" w:hAnsi="Times New Roman" w:cs="Times New Roman"/>
          <w:b/>
          <w:bCs/>
          <w:sz w:val="24"/>
          <w:szCs w:val="24"/>
          <w:lang w:val="et-EE"/>
        </w:rPr>
        <w:t>Tapa valla üldplaneeringu avali</w:t>
      </w:r>
      <w:r w:rsidR="002F059A">
        <w:rPr>
          <w:rFonts w:ascii="Times New Roman" w:eastAsia="Calibri" w:hAnsi="Times New Roman" w:cs="Times New Roman"/>
          <w:b/>
          <w:bCs/>
          <w:sz w:val="24"/>
          <w:szCs w:val="24"/>
          <w:lang w:val="et-EE"/>
        </w:rPr>
        <w:t xml:space="preserve">kud arutelud toimuvad </w:t>
      </w:r>
    </w:p>
    <w:p w14:paraId="1BA53658" w14:textId="424988E2" w:rsidR="009A68AD" w:rsidRDefault="009A68AD" w:rsidP="0031413C">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 xml:space="preserve">06. </w:t>
      </w:r>
      <w:r w:rsidR="00331392">
        <w:rPr>
          <w:rFonts w:ascii="Times New Roman" w:eastAsia="Calibri" w:hAnsi="Times New Roman" w:cs="Times New Roman"/>
          <w:b/>
          <w:bCs/>
          <w:sz w:val="24"/>
          <w:szCs w:val="24"/>
          <w:lang w:val="et-EE"/>
        </w:rPr>
        <w:t>j</w:t>
      </w:r>
      <w:r w:rsidR="002F059A">
        <w:rPr>
          <w:rFonts w:ascii="Times New Roman" w:eastAsia="Calibri" w:hAnsi="Times New Roman" w:cs="Times New Roman"/>
          <w:b/>
          <w:bCs/>
          <w:sz w:val="24"/>
          <w:szCs w:val="24"/>
          <w:lang w:val="et-EE"/>
        </w:rPr>
        <w:t xml:space="preserve">uulil 2021 kell 17.00  Tapa Kultuurikojas </w:t>
      </w:r>
      <w:r w:rsidR="00331392">
        <w:rPr>
          <w:rFonts w:ascii="Times New Roman" w:eastAsia="Calibri" w:hAnsi="Times New Roman" w:cs="Times New Roman"/>
          <w:b/>
          <w:bCs/>
          <w:sz w:val="24"/>
          <w:szCs w:val="24"/>
          <w:lang w:val="et-EE"/>
        </w:rPr>
        <w:t xml:space="preserve">aadressil </w:t>
      </w:r>
      <w:r w:rsidR="002F059A">
        <w:rPr>
          <w:rFonts w:ascii="Times New Roman" w:eastAsia="Calibri" w:hAnsi="Times New Roman" w:cs="Times New Roman"/>
          <w:b/>
          <w:bCs/>
          <w:sz w:val="24"/>
          <w:szCs w:val="24"/>
          <w:lang w:val="et-EE"/>
        </w:rPr>
        <w:t>Kesk tn 4</w:t>
      </w:r>
      <w:r w:rsidR="00331392">
        <w:rPr>
          <w:rFonts w:ascii="Times New Roman" w:eastAsia="Calibri" w:hAnsi="Times New Roman" w:cs="Times New Roman"/>
          <w:b/>
          <w:bCs/>
          <w:sz w:val="24"/>
          <w:szCs w:val="24"/>
          <w:lang w:val="et-EE"/>
        </w:rPr>
        <w:t>,</w:t>
      </w:r>
      <w:r w:rsidR="002F059A">
        <w:rPr>
          <w:rFonts w:ascii="Times New Roman" w:eastAsia="Calibri" w:hAnsi="Times New Roman" w:cs="Times New Roman"/>
          <w:b/>
          <w:bCs/>
          <w:sz w:val="24"/>
          <w:szCs w:val="24"/>
          <w:lang w:val="et-EE"/>
        </w:rPr>
        <w:t xml:space="preserve"> Tapa linn</w:t>
      </w:r>
      <w:r w:rsidR="00331392">
        <w:rPr>
          <w:rFonts w:ascii="Times New Roman" w:eastAsia="Calibri" w:hAnsi="Times New Roman" w:cs="Times New Roman"/>
          <w:b/>
          <w:bCs/>
          <w:sz w:val="24"/>
          <w:szCs w:val="24"/>
          <w:lang w:val="et-EE"/>
        </w:rPr>
        <w:t>as</w:t>
      </w:r>
      <w:r w:rsidR="002F059A">
        <w:rPr>
          <w:rFonts w:ascii="Times New Roman" w:eastAsia="Calibri" w:hAnsi="Times New Roman" w:cs="Times New Roman"/>
          <w:b/>
          <w:bCs/>
          <w:sz w:val="24"/>
          <w:szCs w:val="24"/>
          <w:lang w:val="et-EE"/>
        </w:rPr>
        <w:t xml:space="preserve">  ja</w:t>
      </w:r>
    </w:p>
    <w:p w14:paraId="3A305EAF" w14:textId="1A150EB6" w:rsidR="002F059A" w:rsidRPr="00AF1125" w:rsidRDefault="009A68AD" w:rsidP="0031413C">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 xml:space="preserve">07. </w:t>
      </w:r>
      <w:r w:rsidR="00331392">
        <w:rPr>
          <w:rFonts w:ascii="Times New Roman" w:eastAsia="Calibri" w:hAnsi="Times New Roman" w:cs="Times New Roman"/>
          <w:b/>
          <w:bCs/>
          <w:sz w:val="24"/>
          <w:szCs w:val="24"/>
          <w:lang w:val="et-EE"/>
        </w:rPr>
        <w:t>j</w:t>
      </w:r>
      <w:r w:rsidR="002F059A">
        <w:rPr>
          <w:rFonts w:ascii="Times New Roman" w:eastAsia="Calibri" w:hAnsi="Times New Roman" w:cs="Times New Roman"/>
          <w:b/>
          <w:bCs/>
          <w:sz w:val="24"/>
          <w:szCs w:val="24"/>
          <w:lang w:val="et-EE"/>
        </w:rPr>
        <w:t xml:space="preserve">uulil 2021 kell 17.00  Tamsalu Kultuurimajas </w:t>
      </w:r>
      <w:r w:rsidR="00331392">
        <w:rPr>
          <w:rFonts w:ascii="Times New Roman" w:eastAsia="Calibri" w:hAnsi="Times New Roman" w:cs="Times New Roman"/>
          <w:b/>
          <w:bCs/>
          <w:sz w:val="24"/>
          <w:szCs w:val="24"/>
          <w:lang w:val="et-EE"/>
        </w:rPr>
        <w:t xml:space="preserve">aadressil </w:t>
      </w:r>
      <w:r w:rsidR="002F059A">
        <w:rPr>
          <w:rFonts w:ascii="Times New Roman" w:eastAsia="Calibri" w:hAnsi="Times New Roman" w:cs="Times New Roman"/>
          <w:b/>
          <w:bCs/>
          <w:sz w:val="24"/>
          <w:szCs w:val="24"/>
          <w:lang w:val="et-EE"/>
        </w:rPr>
        <w:t xml:space="preserve">Sõpruse </w:t>
      </w:r>
      <w:r>
        <w:rPr>
          <w:rFonts w:ascii="Times New Roman" w:eastAsia="Calibri" w:hAnsi="Times New Roman" w:cs="Times New Roman"/>
          <w:b/>
          <w:bCs/>
          <w:sz w:val="24"/>
          <w:szCs w:val="24"/>
          <w:lang w:val="et-EE"/>
        </w:rPr>
        <w:t xml:space="preserve">tn </w:t>
      </w:r>
      <w:r w:rsidR="002F059A">
        <w:rPr>
          <w:rFonts w:ascii="Times New Roman" w:eastAsia="Calibri" w:hAnsi="Times New Roman" w:cs="Times New Roman"/>
          <w:b/>
          <w:bCs/>
          <w:sz w:val="24"/>
          <w:szCs w:val="24"/>
          <w:lang w:val="et-EE"/>
        </w:rPr>
        <w:t>3</w:t>
      </w:r>
      <w:r w:rsidR="00331392">
        <w:rPr>
          <w:rFonts w:ascii="Times New Roman" w:eastAsia="Calibri" w:hAnsi="Times New Roman" w:cs="Times New Roman"/>
          <w:b/>
          <w:bCs/>
          <w:sz w:val="24"/>
          <w:szCs w:val="24"/>
          <w:lang w:val="et-EE"/>
        </w:rPr>
        <w:t>,</w:t>
      </w:r>
      <w:r w:rsidR="002F059A">
        <w:rPr>
          <w:rFonts w:ascii="Times New Roman" w:eastAsia="Calibri" w:hAnsi="Times New Roman" w:cs="Times New Roman"/>
          <w:b/>
          <w:bCs/>
          <w:sz w:val="24"/>
          <w:szCs w:val="24"/>
          <w:lang w:val="et-EE"/>
        </w:rPr>
        <w:t xml:space="preserve"> Tamsalu linn</w:t>
      </w:r>
      <w:r w:rsidR="00331392">
        <w:rPr>
          <w:rFonts w:ascii="Times New Roman" w:eastAsia="Calibri" w:hAnsi="Times New Roman" w:cs="Times New Roman"/>
          <w:b/>
          <w:bCs/>
          <w:sz w:val="24"/>
          <w:szCs w:val="24"/>
          <w:lang w:val="et-EE"/>
        </w:rPr>
        <w:t>as</w:t>
      </w:r>
      <w:r w:rsidR="002F059A">
        <w:rPr>
          <w:rFonts w:ascii="Times New Roman" w:eastAsia="Calibri" w:hAnsi="Times New Roman" w:cs="Times New Roman"/>
          <w:b/>
          <w:bCs/>
          <w:sz w:val="24"/>
          <w:szCs w:val="24"/>
          <w:lang w:val="et-EE"/>
        </w:rPr>
        <w:t>.</w:t>
      </w:r>
    </w:p>
    <w:p w14:paraId="6044A1EE" w14:textId="77777777" w:rsidR="00707786" w:rsidRPr="00AF1125" w:rsidRDefault="00707786" w:rsidP="0031413C">
      <w:pPr>
        <w:spacing w:after="0" w:line="240" w:lineRule="auto"/>
        <w:jc w:val="both"/>
        <w:rPr>
          <w:rFonts w:ascii="Times New Roman" w:eastAsia="Calibri" w:hAnsi="Times New Roman" w:cs="Times New Roman"/>
          <w:sz w:val="24"/>
          <w:szCs w:val="24"/>
          <w:lang w:val="et-EE"/>
        </w:rPr>
      </w:pPr>
    </w:p>
    <w:p w14:paraId="6AD73A5E" w14:textId="34E20FF8" w:rsidR="00942152" w:rsidRPr="00AF1125" w:rsidRDefault="00C76EFF" w:rsidP="0031413C">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Avalikul väljapanekul esitati</w:t>
      </w:r>
      <w:r w:rsidR="009A68AD">
        <w:rPr>
          <w:rFonts w:ascii="Times New Roman" w:eastAsia="Calibri" w:hAnsi="Times New Roman" w:cs="Times New Roman"/>
          <w:sz w:val="24"/>
          <w:szCs w:val="24"/>
          <w:lang w:val="et-EE"/>
        </w:rPr>
        <w:t xml:space="preserve"> </w:t>
      </w:r>
      <w:r w:rsidR="00331392">
        <w:rPr>
          <w:rFonts w:ascii="Times New Roman" w:eastAsia="Calibri" w:hAnsi="Times New Roman" w:cs="Times New Roman"/>
          <w:sz w:val="24"/>
          <w:szCs w:val="24"/>
          <w:lang w:val="et-EE"/>
        </w:rPr>
        <w:t xml:space="preserve">11 </w:t>
      </w:r>
      <w:r>
        <w:rPr>
          <w:rFonts w:ascii="Times New Roman" w:eastAsia="Calibri" w:hAnsi="Times New Roman" w:cs="Times New Roman"/>
          <w:sz w:val="24"/>
          <w:szCs w:val="24"/>
          <w:lang w:val="et-EE"/>
        </w:rPr>
        <w:t>ettepanekut.</w:t>
      </w:r>
      <w:r w:rsidR="009A68AD">
        <w:rPr>
          <w:rFonts w:ascii="Times New Roman" w:eastAsia="Calibri" w:hAnsi="Times New Roman" w:cs="Times New Roman"/>
          <w:sz w:val="24"/>
          <w:szCs w:val="24"/>
          <w:lang w:val="et-EE"/>
        </w:rPr>
        <w:t xml:space="preserve"> Ettepanekute esitajatele saadeti kirjalikud vastused. </w:t>
      </w:r>
    </w:p>
    <w:p w14:paraId="1B9CDF01" w14:textId="77777777" w:rsidR="009A68AD" w:rsidRDefault="009A68AD" w:rsidP="0031413C">
      <w:pPr>
        <w:spacing w:after="0" w:line="240" w:lineRule="auto"/>
        <w:jc w:val="both"/>
        <w:rPr>
          <w:rFonts w:ascii="Times New Roman" w:eastAsia="Calibri" w:hAnsi="Times New Roman" w:cs="Times New Roman"/>
          <w:sz w:val="24"/>
          <w:szCs w:val="24"/>
          <w:lang w:val="et-EE"/>
        </w:rPr>
      </w:pPr>
    </w:p>
    <w:p w14:paraId="5DE71804" w14:textId="13396323" w:rsidR="00942152" w:rsidRPr="00AF1125" w:rsidRDefault="00942152" w:rsidP="0031413C">
      <w:pPr>
        <w:spacing w:after="0" w:line="240" w:lineRule="auto"/>
        <w:jc w:val="both"/>
        <w:rPr>
          <w:rFonts w:ascii="Times New Roman" w:eastAsia="Calibri" w:hAnsi="Times New Roman" w:cs="Times New Roman"/>
          <w:sz w:val="24"/>
          <w:szCs w:val="24"/>
          <w:lang w:val="et-EE"/>
        </w:rPr>
      </w:pPr>
      <w:r w:rsidRPr="00AF1125">
        <w:rPr>
          <w:rFonts w:ascii="Times New Roman" w:eastAsia="Calibri" w:hAnsi="Times New Roman" w:cs="Times New Roman"/>
          <w:sz w:val="24"/>
          <w:szCs w:val="24"/>
          <w:lang w:val="et-EE"/>
        </w:rPr>
        <w:t xml:space="preserve">Tapa valla üldplaneeringu koostamine ja </w:t>
      </w:r>
      <w:r w:rsidR="00247120" w:rsidRPr="00AF1125">
        <w:rPr>
          <w:rFonts w:ascii="Times New Roman" w:eastAsia="Calibri" w:hAnsi="Times New Roman" w:cs="Times New Roman"/>
          <w:sz w:val="24"/>
          <w:szCs w:val="24"/>
          <w:lang w:val="et-EE"/>
        </w:rPr>
        <w:t xml:space="preserve">üldplaneeringu </w:t>
      </w:r>
      <w:r w:rsidRPr="00AF1125">
        <w:rPr>
          <w:rFonts w:ascii="Times New Roman" w:eastAsia="Calibri" w:hAnsi="Times New Roman" w:cs="Times New Roman"/>
          <w:sz w:val="24"/>
          <w:szCs w:val="24"/>
          <w:lang w:val="et-EE"/>
        </w:rPr>
        <w:t>keskkonnamõju strateegilise hindamine on algatatud Tapa Vallavolikogu 27.detsembri 2017 aasta otsusega nr 18.</w:t>
      </w:r>
    </w:p>
    <w:p w14:paraId="673B60B3" w14:textId="77777777" w:rsidR="00F75DFE" w:rsidRPr="00AF1125" w:rsidRDefault="00F75DFE" w:rsidP="00F75DFE">
      <w:pPr>
        <w:spacing w:after="0" w:line="240" w:lineRule="auto"/>
        <w:ind w:right="47"/>
        <w:jc w:val="both"/>
        <w:rPr>
          <w:rFonts w:ascii="Times New Roman" w:eastAsia="Calibri" w:hAnsi="Times New Roman" w:cs="Times New Roman"/>
          <w:sz w:val="24"/>
          <w:szCs w:val="24"/>
          <w:lang w:val="et-EE"/>
        </w:rPr>
      </w:pPr>
    </w:p>
    <w:p w14:paraId="5AA26697" w14:textId="127C7134" w:rsidR="00F75DFE" w:rsidRPr="00AF1125" w:rsidRDefault="00F75DFE" w:rsidP="00F75DFE">
      <w:pPr>
        <w:spacing w:after="0" w:line="240" w:lineRule="auto"/>
        <w:ind w:right="47"/>
        <w:jc w:val="both"/>
        <w:rPr>
          <w:rFonts w:ascii="Times New Roman" w:eastAsia="Calibri" w:hAnsi="Times New Roman" w:cs="Times New Roman"/>
          <w:sz w:val="24"/>
          <w:szCs w:val="24"/>
          <w:lang w:val="et-EE"/>
        </w:rPr>
      </w:pPr>
      <w:r w:rsidRPr="00AF1125">
        <w:rPr>
          <w:rFonts w:ascii="Times New Roman" w:eastAsia="Calibri" w:hAnsi="Times New Roman" w:cs="Times New Roman"/>
          <w:sz w:val="24"/>
          <w:szCs w:val="24"/>
          <w:lang w:val="et-EE"/>
        </w:rPr>
        <w:t>Üldplaneeringu koostamise korraldaja on Tapa Vallavalitsus. Planeeringu koostamisel konsulteeri</w:t>
      </w:r>
      <w:r w:rsidR="00707786" w:rsidRPr="00AF1125">
        <w:rPr>
          <w:rFonts w:ascii="Times New Roman" w:eastAsia="Calibri" w:hAnsi="Times New Roman" w:cs="Times New Roman"/>
          <w:sz w:val="24"/>
          <w:szCs w:val="24"/>
          <w:lang w:val="et-EE"/>
        </w:rPr>
        <w:t>s</w:t>
      </w:r>
      <w:r w:rsidRPr="00AF1125">
        <w:rPr>
          <w:rFonts w:ascii="Times New Roman" w:eastAsia="Calibri" w:hAnsi="Times New Roman" w:cs="Times New Roman"/>
          <w:sz w:val="24"/>
          <w:szCs w:val="24"/>
          <w:lang w:val="et-EE"/>
        </w:rPr>
        <w:t xml:space="preserve"> valda OÜ Entec Eesti. Keskkonnamõju strateegilise hindamis</w:t>
      </w:r>
      <w:r w:rsidR="00247120" w:rsidRPr="00AF1125">
        <w:rPr>
          <w:rFonts w:ascii="Times New Roman" w:eastAsia="Calibri" w:hAnsi="Times New Roman" w:cs="Times New Roman"/>
          <w:sz w:val="24"/>
          <w:szCs w:val="24"/>
          <w:lang w:val="et-EE"/>
        </w:rPr>
        <w:t>e</w:t>
      </w:r>
      <w:r w:rsidRPr="00AF1125">
        <w:rPr>
          <w:rFonts w:ascii="Times New Roman" w:eastAsia="Calibri" w:hAnsi="Times New Roman" w:cs="Times New Roman"/>
          <w:sz w:val="24"/>
          <w:szCs w:val="24"/>
          <w:lang w:val="et-EE"/>
        </w:rPr>
        <w:t xml:space="preserve"> vii</w:t>
      </w:r>
      <w:r w:rsidR="00247120" w:rsidRPr="00AF1125">
        <w:rPr>
          <w:rFonts w:ascii="Times New Roman" w:eastAsia="Calibri" w:hAnsi="Times New Roman" w:cs="Times New Roman"/>
          <w:sz w:val="24"/>
          <w:szCs w:val="24"/>
          <w:lang w:val="et-EE"/>
        </w:rPr>
        <w:t>s</w:t>
      </w:r>
      <w:r w:rsidRPr="00AF1125">
        <w:rPr>
          <w:rFonts w:ascii="Times New Roman" w:eastAsia="Calibri" w:hAnsi="Times New Roman" w:cs="Times New Roman"/>
          <w:sz w:val="24"/>
          <w:szCs w:val="24"/>
          <w:lang w:val="et-EE"/>
        </w:rPr>
        <w:t xml:space="preserve"> läbi Estonian, Latvian &amp; Lithuanian Environment OÜ (ELLE OÜ).</w:t>
      </w:r>
    </w:p>
    <w:p w14:paraId="5AE9E927" w14:textId="77777777" w:rsidR="00F75DFE" w:rsidRPr="00AF1125" w:rsidRDefault="00F75DFE" w:rsidP="0031413C">
      <w:pPr>
        <w:spacing w:after="0" w:line="240" w:lineRule="auto"/>
        <w:jc w:val="both"/>
        <w:rPr>
          <w:rFonts w:ascii="Times New Roman" w:eastAsia="Calibri" w:hAnsi="Times New Roman" w:cs="Times New Roman"/>
          <w:sz w:val="24"/>
          <w:szCs w:val="24"/>
          <w:lang w:val="et-EE"/>
        </w:rPr>
      </w:pPr>
    </w:p>
    <w:p w14:paraId="2E50613F" w14:textId="47079600" w:rsidR="00942152" w:rsidRPr="00AF1125" w:rsidRDefault="00942152" w:rsidP="0031413C">
      <w:pPr>
        <w:autoSpaceDE w:val="0"/>
        <w:autoSpaceDN w:val="0"/>
        <w:adjustRightInd w:val="0"/>
        <w:spacing w:after="0" w:line="240" w:lineRule="auto"/>
        <w:jc w:val="both"/>
        <w:rPr>
          <w:rFonts w:ascii="Times New Roman" w:eastAsia="Calibri" w:hAnsi="Times New Roman" w:cs="Times New Roman"/>
          <w:sz w:val="24"/>
          <w:szCs w:val="24"/>
          <w:lang w:val="et-EE"/>
        </w:rPr>
      </w:pPr>
      <w:r w:rsidRPr="00AF1125">
        <w:rPr>
          <w:rFonts w:ascii="Times New Roman" w:eastAsia="Calibri" w:hAnsi="Times New Roman" w:cs="Times New Roman"/>
          <w:sz w:val="24"/>
          <w:szCs w:val="24"/>
          <w:lang w:val="et-EE"/>
        </w:rPr>
        <w:t xml:space="preserve">Üldplaneering on algatatud kogu Tapa valla haldusterritooriumi piires, valla territooriumi suurus on 481,3 km².  </w:t>
      </w:r>
      <w:r w:rsidR="006F4D55" w:rsidRPr="00AF1125">
        <w:rPr>
          <w:rFonts w:ascii="Times New Roman" w:eastAsia="ArialMT" w:hAnsi="Times New Roman" w:cs="Times New Roman"/>
          <w:sz w:val="24"/>
          <w:szCs w:val="24"/>
          <w:lang w:val="et-EE"/>
        </w:rPr>
        <w:t>Üldplaneeringu eesmärk on kogu valla või linna territooriumi või selle osa ruumilise arengu põhimõtete ja suundumuste</w:t>
      </w:r>
      <w:r w:rsidR="0031413C" w:rsidRPr="00AF1125">
        <w:rPr>
          <w:rFonts w:ascii="Times New Roman" w:eastAsia="ArialMT" w:hAnsi="Times New Roman" w:cs="Times New Roman"/>
          <w:sz w:val="24"/>
          <w:szCs w:val="24"/>
          <w:lang w:val="et-EE"/>
        </w:rPr>
        <w:t xml:space="preserve"> </w:t>
      </w:r>
      <w:r w:rsidR="006F4D55" w:rsidRPr="00AF1125">
        <w:rPr>
          <w:rFonts w:ascii="Times New Roman" w:eastAsia="ArialMT" w:hAnsi="Times New Roman" w:cs="Times New Roman"/>
          <w:sz w:val="24"/>
          <w:szCs w:val="24"/>
          <w:lang w:val="et-EE"/>
        </w:rPr>
        <w:t>määratlemine</w:t>
      </w:r>
      <w:r w:rsidR="0031413C" w:rsidRPr="00AF1125">
        <w:rPr>
          <w:rFonts w:ascii="Times New Roman" w:eastAsia="ArialMT" w:hAnsi="Times New Roman" w:cs="Times New Roman"/>
          <w:sz w:val="24"/>
          <w:szCs w:val="24"/>
          <w:lang w:val="et-EE"/>
        </w:rPr>
        <w:t xml:space="preserve">. </w:t>
      </w:r>
      <w:r w:rsidRPr="00AF1125">
        <w:rPr>
          <w:rFonts w:ascii="Times New Roman" w:eastAsia="Calibri" w:hAnsi="Times New Roman" w:cs="Times New Roman"/>
          <w:sz w:val="24"/>
          <w:szCs w:val="24"/>
          <w:lang w:val="et-EE"/>
        </w:rPr>
        <w:t>Tapa valla üldplaneeringu lahenduse koostamisel on prioriteediks kõrge elukvaliteedi loomine, elamualade reserveerimisel lähtutakse olemasolevate elamualade kompaktsemaks muutmisest, asustuse areng on eelistatud olemasolevatel tiheasustusega aladel, lähtutakse uute tootmisalade planeerimise vajadusest, reserveeritakse riigikaitse maa-alad, nähakse ette säilitada olemasolevat metsa- ja põllumajandusmaad,  parandatakse rohevõrgustiku sidusust jne.</w:t>
      </w:r>
    </w:p>
    <w:p w14:paraId="5CAF730B" w14:textId="1A6FA8F6" w:rsidR="00942152" w:rsidRPr="00AF1125" w:rsidRDefault="00942152" w:rsidP="0031413C">
      <w:pPr>
        <w:spacing w:after="0" w:line="240" w:lineRule="auto"/>
        <w:ind w:right="47"/>
        <w:jc w:val="both"/>
        <w:rPr>
          <w:rFonts w:ascii="Times New Roman" w:eastAsia="Calibri" w:hAnsi="Times New Roman" w:cs="Times New Roman"/>
          <w:sz w:val="24"/>
          <w:szCs w:val="24"/>
          <w:lang w:val="et-EE"/>
        </w:rPr>
      </w:pPr>
    </w:p>
    <w:p w14:paraId="04DE4389" w14:textId="42E5FA91" w:rsidR="00A83751" w:rsidRPr="00AF1125" w:rsidRDefault="00A83751" w:rsidP="00A83751">
      <w:pPr>
        <w:spacing w:after="0" w:line="240" w:lineRule="auto"/>
        <w:ind w:right="47"/>
        <w:jc w:val="both"/>
        <w:rPr>
          <w:rFonts w:ascii="Times New Roman" w:hAnsi="Times New Roman" w:cs="Times New Roman"/>
          <w:sz w:val="24"/>
          <w:szCs w:val="24"/>
          <w:lang w:val="et-EE"/>
        </w:rPr>
      </w:pPr>
      <w:r w:rsidRPr="00AF1125">
        <w:rPr>
          <w:rFonts w:ascii="Times New Roman" w:hAnsi="Times New Roman" w:cs="Times New Roman"/>
          <w:sz w:val="24"/>
          <w:szCs w:val="24"/>
          <w:lang w:val="et-EE"/>
        </w:rPr>
        <w:t xml:space="preserve">Praegustes piirides Tapa vald on tekkinud mitmete omavalitsuste ühinemiste tulemusena. Haldusreformi seaduses on säte, et pärast ühinemist peab uus kohalik omavalitsus koostama ka uue üldplaneeringu. Tähtis ei ole dokument selle enda pärast, vaid et kohalik omavalitsus mõtleks terviklikult läbi kogu oma territooriumi ruumilise lahenduse. Tapa valla haldusterritooriumil kehtib Tapa linna generaalplaan (kehtestatud 09.11.1995 otsusega nr 71), endise Tamsalu valla territooriumi osas kehtib Tamsalu valla üldplaneering (kehtestatud 19.05.2010. a määrusega nr 6). Tapa vald vajab uut üldplaneeringut, kuna mõtestamist vajavad kohalike omavalitsuste ühinemisega muutunud arengueeldused, kuna olukord on muutunud nii haldus- kui ka asustusüksuste kontekstis. Tapa valla üldplaneering tunnistab Tamsalu valla üldplaneeringu ja Tapa linna generaalplaani kehtetuks. </w:t>
      </w:r>
    </w:p>
    <w:p w14:paraId="0C9A85B7" w14:textId="5DD198B0" w:rsidR="00A83751" w:rsidRPr="00AF1125" w:rsidRDefault="00A83751" w:rsidP="0031413C">
      <w:pPr>
        <w:spacing w:after="0" w:line="240" w:lineRule="auto"/>
        <w:ind w:right="47"/>
        <w:jc w:val="both"/>
        <w:rPr>
          <w:rFonts w:ascii="Times New Roman" w:hAnsi="Times New Roman" w:cs="Times New Roman"/>
          <w:sz w:val="24"/>
          <w:szCs w:val="24"/>
          <w:lang w:val="et-EE"/>
        </w:rPr>
      </w:pPr>
    </w:p>
    <w:p w14:paraId="5ECA14D8" w14:textId="262A0DCE" w:rsidR="00F94ECA" w:rsidRPr="00AF1125" w:rsidRDefault="00AD6B99" w:rsidP="00F94ECA">
      <w:pPr>
        <w:spacing w:after="0" w:line="240" w:lineRule="auto"/>
        <w:ind w:right="47"/>
        <w:jc w:val="both"/>
        <w:rPr>
          <w:rFonts w:ascii="Times New Roman" w:hAnsi="Times New Roman" w:cs="Times New Roman"/>
          <w:sz w:val="24"/>
          <w:szCs w:val="24"/>
          <w:lang w:val="et-EE"/>
        </w:rPr>
      </w:pPr>
      <w:r w:rsidRPr="00AF1125">
        <w:rPr>
          <w:rFonts w:ascii="Times New Roman" w:hAnsi="Times New Roman" w:cs="Times New Roman"/>
          <w:sz w:val="24"/>
          <w:szCs w:val="24"/>
          <w:lang w:val="et-EE"/>
        </w:rPr>
        <w:t xml:space="preserve">Üldplaneeringu eesmärk on </w:t>
      </w:r>
      <w:r w:rsidR="00F94ECA" w:rsidRPr="00AF1125">
        <w:rPr>
          <w:rFonts w:ascii="Times New Roman" w:hAnsi="Times New Roman" w:cs="Times New Roman"/>
          <w:sz w:val="24"/>
          <w:szCs w:val="24"/>
          <w:lang w:val="et-EE"/>
        </w:rPr>
        <w:t>määratleda omavalitsuse ruumilise arengu suunad, põhimõtted ja eesmärgid ning vajalikud ehitus- ja maakasutusreeglid</w:t>
      </w:r>
      <w:r w:rsidRPr="00AF1125">
        <w:rPr>
          <w:rFonts w:ascii="Times New Roman" w:hAnsi="Times New Roman" w:cs="Times New Roman"/>
          <w:sz w:val="24"/>
          <w:szCs w:val="24"/>
          <w:lang w:val="et-EE"/>
        </w:rPr>
        <w:t>. Üldplaneering koostatakse Tapa valla territooriumi kohta järgmise 10-15 aasta perspektiivis. Üldplaneering on kohaliku omavalitsuse eriplaneeringu ja detailplaneeringu koostamise ja detailplaneeringu koostamise kohustuse puudumisel projekteerimis</w:t>
      </w:r>
      <w:r w:rsidRPr="00AF1125">
        <w:rPr>
          <w:rFonts w:ascii="Times New Roman" w:hAnsi="Times New Roman" w:cs="Times New Roman"/>
          <w:sz w:val="24"/>
          <w:szCs w:val="24"/>
          <w:lang w:val="et-EE"/>
        </w:rPr>
        <w:softHyphen/>
        <w:t>tingimuste andmise aluseks.</w:t>
      </w:r>
      <w:r w:rsidR="00A83751" w:rsidRPr="00AF1125">
        <w:rPr>
          <w:rFonts w:ascii="Times New Roman" w:hAnsi="Times New Roman" w:cs="Times New Roman"/>
          <w:sz w:val="24"/>
          <w:szCs w:val="24"/>
          <w:lang w:val="et-EE"/>
        </w:rPr>
        <w:t xml:space="preserve"> </w:t>
      </w:r>
      <w:r w:rsidR="00F94ECA" w:rsidRPr="00AF1125">
        <w:rPr>
          <w:rFonts w:ascii="Times New Roman" w:hAnsi="Times New Roman" w:cs="Times New Roman"/>
          <w:sz w:val="24"/>
          <w:szCs w:val="24"/>
          <w:lang w:val="et-EE"/>
        </w:rPr>
        <w:t>Üldplaneeringu kehtestamisega läbi maakasutus- ja ehitustingimuste  seadmise soovitakse viia ellu Tapa valla arengukavaga kehtestatud strateegilisi eesmärke ja tagada üldiste huvide ja eesmärkide arvesse võtmine. Tapa valla üldplaneeringu eesmärgiks on ruumilise terviklahenduse koostamine Tapa valla territooriumil ning seeläbi eelduste loomine hea keskkonna kujunemiseks.</w:t>
      </w:r>
    </w:p>
    <w:p w14:paraId="2FACF7F3" w14:textId="77777777" w:rsidR="00707786" w:rsidRPr="00AF1125" w:rsidRDefault="00707786" w:rsidP="002A4F22">
      <w:pPr>
        <w:spacing w:after="0" w:line="240" w:lineRule="auto"/>
        <w:ind w:right="47"/>
        <w:jc w:val="both"/>
        <w:rPr>
          <w:rFonts w:ascii="Times New Roman" w:hAnsi="Times New Roman" w:cs="Times New Roman"/>
          <w:sz w:val="24"/>
          <w:szCs w:val="24"/>
          <w:lang w:val="et-EE"/>
        </w:rPr>
      </w:pPr>
    </w:p>
    <w:p w14:paraId="4C7A819A" w14:textId="4B0F93FC" w:rsidR="002A4F22" w:rsidRPr="00AF1125" w:rsidRDefault="002A4F22" w:rsidP="002A4F22">
      <w:pPr>
        <w:spacing w:after="0" w:line="240" w:lineRule="auto"/>
        <w:ind w:right="47"/>
        <w:jc w:val="both"/>
        <w:rPr>
          <w:rFonts w:ascii="Times New Roman" w:hAnsi="Times New Roman" w:cs="Times New Roman"/>
          <w:sz w:val="24"/>
          <w:szCs w:val="24"/>
          <w:lang w:val="et-EE"/>
        </w:rPr>
      </w:pPr>
      <w:r w:rsidRPr="00AF1125">
        <w:rPr>
          <w:rFonts w:ascii="Times New Roman" w:hAnsi="Times New Roman" w:cs="Times New Roman"/>
          <w:sz w:val="24"/>
          <w:szCs w:val="24"/>
          <w:lang w:val="et-EE"/>
        </w:rPr>
        <w:t>Tapa valla üldplaneeringu koostamisel on läbivalt arvesse võetud KSH</w:t>
      </w:r>
      <w:r w:rsidR="00247120" w:rsidRPr="00AF1125">
        <w:rPr>
          <w:rFonts w:ascii="Times New Roman" w:hAnsi="Times New Roman" w:cs="Times New Roman"/>
          <w:sz w:val="24"/>
          <w:szCs w:val="24"/>
          <w:lang w:val="et-EE"/>
        </w:rPr>
        <w:t xml:space="preserve"> raame</w:t>
      </w:r>
      <w:r w:rsidR="00465062" w:rsidRPr="00AF1125">
        <w:rPr>
          <w:rFonts w:ascii="Times New Roman" w:hAnsi="Times New Roman" w:cs="Times New Roman"/>
          <w:sz w:val="24"/>
          <w:szCs w:val="24"/>
          <w:lang w:val="et-EE"/>
        </w:rPr>
        <w:t>s</w:t>
      </w:r>
      <w:r w:rsidRPr="00AF1125">
        <w:rPr>
          <w:rFonts w:ascii="Times New Roman" w:hAnsi="Times New Roman" w:cs="Times New Roman"/>
          <w:sz w:val="24"/>
          <w:szCs w:val="24"/>
          <w:lang w:val="et-EE"/>
        </w:rPr>
        <w:t xml:space="preserve"> esitatud sisendit.</w:t>
      </w:r>
      <w:r w:rsidR="00534F6A" w:rsidRPr="00AF1125">
        <w:rPr>
          <w:rFonts w:ascii="Times New Roman" w:hAnsi="Times New Roman" w:cs="Times New Roman"/>
          <w:sz w:val="24"/>
          <w:szCs w:val="24"/>
          <w:lang w:val="et-EE"/>
        </w:rPr>
        <w:t xml:space="preserve"> </w:t>
      </w:r>
      <w:r w:rsidR="00247120" w:rsidRPr="00AF1125">
        <w:rPr>
          <w:rFonts w:ascii="Times New Roman" w:hAnsi="Times New Roman" w:cs="Times New Roman"/>
          <w:sz w:val="24"/>
          <w:szCs w:val="24"/>
          <w:lang w:val="et-EE"/>
        </w:rPr>
        <w:t xml:space="preserve">Üldplaneering sisaldab põhimõtteid ja tingimusi, mis on suunatud võimalike negatiivsete keskkonnamõjude ennetamisele ja vältimisele, s.h  on neisse integreeritud KSH eksperdi poolsed soovitused. </w:t>
      </w:r>
      <w:r w:rsidRPr="00AF1125">
        <w:rPr>
          <w:rFonts w:ascii="Times New Roman" w:hAnsi="Times New Roman" w:cs="Times New Roman"/>
          <w:sz w:val="24"/>
          <w:szCs w:val="24"/>
          <w:lang w:val="et-EE"/>
        </w:rPr>
        <w:t xml:space="preserve">Üldplaneeringu </w:t>
      </w:r>
      <w:r w:rsidR="00247120" w:rsidRPr="00AF1125">
        <w:rPr>
          <w:rFonts w:ascii="Times New Roman" w:hAnsi="Times New Roman" w:cs="Times New Roman"/>
          <w:sz w:val="24"/>
          <w:szCs w:val="24"/>
          <w:lang w:val="et-EE"/>
        </w:rPr>
        <w:t xml:space="preserve">vastav </w:t>
      </w:r>
      <w:r w:rsidRPr="00AF1125">
        <w:rPr>
          <w:rFonts w:ascii="Times New Roman" w:hAnsi="Times New Roman" w:cs="Times New Roman"/>
          <w:sz w:val="24"/>
          <w:szCs w:val="24"/>
          <w:lang w:val="et-EE"/>
        </w:rPr>
        <w:t xml:space="preserve">ellu viimine ei too </w:t>
      </w:r>
      <w:r w:rsidR="00247120" w:rsidRPr="00AF1125">
        <w:rPr>
          <w:rFonts w:ascii="Times New Roman" w:hAnsi="Times New Roman" w:cs="Times New Roman"/>
          <w:sz w:val="24"/>
          <w:szCs w:val="24"/>
          <w:lang w:val="et-EE"/>
        </w:rPr>
        <w:t xml:space="preserve">eeldatavalt </w:t>
      </w:r>
      <w:r w:rsidRPr="00AF1125">
        <w:rPr>
          <w:rFonts w:ascii="Times New Roman" w:hAnsi="Times New Roman" w:cs="Times New Roman"/>
          <w:sz w:val="24"/>
          <w:szCs w:val="24"/>
          <w:lang w:val="et-EE"/>
        </w:rPr>
        <w:t>kaasa olulist negatiivset keskkonnamõju.</w:t>
      </w:r>
    </w:p>
    <w:p w14:paraId="53FDAEAE" w14:textId="77777777" w:rsidR="002A4F22" w:rsidRPr="00AF1125" w:rsidRDefault="002A4F22" w:rsidP="0031413C">
      <w:pPr>
        <w:spacing w:after="0" w:line="240" w:lineRule="auto"/>
        <w:ind w:right="47"/>
        <w:jc w:val="both"/>
        <w:rPr>
          <w:rFonts w:ascii="Times New Roman" w:hAnsi="Times New Roman" w:cs="Times New Roman"/>
          <w:sz w:val="24"/>
          <w:szCs w:val="24"/>
          <w:lang w:val="et-EE"/>
        </w:rPr>
      </w:pPr>
    </w:p>
    <w:p w14:paraId="007ACE33" w14:textId="02AAF7DB" w:rsidR="002A4F22" w:rsidRPr="00AF1125" w:rsidRDefault="00F94ECA" w:rsidP="0031413C">
      <w:pPr>
        <w:spacing w:after="0" w:line="240" w:lineRule="auto"/>
        <w:ind w:right="47"/>
        <w:jc w:val="both"/>
        <w:rPr>
          <w:rFonts w:ascii="Times New Roman" w:hAnsi="Times New Roman" w:cs="Times New Roman"/>
          <w:sz w:val="24"/>
          <w:szCs w:val="24"/>
          <w:lang w:val="et-EE"/>
        </w:rPr>
      </w:pPr>
      <w:r w:rsidRPr="00AF1125">
        <w:rPr>
          <w:rFonts w:ascii="Times New Roman" w:hAnsi="Times New Roman" w:cs="Times New Roman"/>
          <w:sz w:val="24"/>
          <w:szCs w:val="24"/>
          <w:lang w:val="et-EE"/>
        </w:rPr>
        <w:t>Üldplaneeringuga pole ette nähtud olulise ruumilise mõjuga ehitise planeerimist. Tootmisettevõtete ja -hoonete rajamiseks üldplaneeringu tingimuste seadmisel on arvestatud planeeringuala suhteliselt tiheda rahvastikuga keskustes, mis tähendab, et Tapa valla territooriumile ei ole sisuliselt võimalik rajada olulise ja suure ruumilise ulatusega keskkonnamõjuga tegevusi.</w:t>
      </w:r>
      <w:r w:rsidR="002A4F22" w:rsidRPr="00AF1125">
        <w:rPr>
          <w:rFonts w:ascii="Times New Roman" w:hAnsi="Times New Roman" w:cs="Times New Roman"/>
          <w:sz w:val="24"/>
          <w:szCs w:val="24"/>
          <w:lang w:val="et-EE"/>
        </w:rPr>
        <w:t xml:space="preserve"> </w:t>
      </w:r>
    </w:p>
    <w:p w14:paraId="537E5F09" w14:textId="77777777" w:rsidR="00534F6A" w:rsidRPr="00AF1125" w:rsidRDefault="00534F6A" w:rsidP="0031413C">
      <w:pPr>
        <w:spacing w:after="0" w:line="240" w:lineRule="auto"/>
        <w:ind w:right="47"/>
        <w:jc w:val="both"/>
        <w:rPr>
          <w:rFonts w:ascii="Times New Roman" w:hAnsi="Times New Roman" w:cs="Times New Roman"/>
          <w:sz w:val="24"/>
          <w:szCs w:val="24"/>
          <w:lang w:val="et-EE"/>
        </w:rPr>
      </w:pPr>
    </w:p>
    <w:p w14:paraId="294ADBB6" w14:textId="37DBA5F7" w:rsidR="002A4F22" w:rsidRPr="00AF1125" w:rsidRDefault="002A4F22" w:rsidP="0031413C">
      <w:pPr>
        <w:spacing w:after="0" w:line="240" w:lineRule="auto"/>
        <w:ind w:right="47"/>
        <w:jc w:val="both"/>
        <w:rPr>
          <w:rFonts w:ascii="Times New Roman" w:hAnsi="Times New Roman" w:cs="Times New Roman"/>
          <w:sz w:val="24"/>
          <w:szCs w:val="24"/>
          <w:lang w:val="et-EE"/>
        </w:rPr>
      </w:pPr>
      <w:r w:rsidRPr="00AF1125">
        <w:rPr>
          <w:rFonts w:ascii="Times New Roman" w:hAnsi="Times New Roman" w:cs="Times New Roman"/>
          <w:sz w:val="24"/>
          <w:szCs w:val="24"/>
          <w:lang w:val="et-EE"/>
        </w:rPr>
        <w:t>Olulisemad muudatused võrreldes olemasoleva olukorraga on järgmised:</w:t>
      </w:r>
    </w:p>
    <w:p w14:paraId="5B949EFA" w14:textId="45B3917F" w:rsidR="00F94ECA" w:rsidRPr="00AF1125" w:rsidRDefault="002A4F22" w:rsidP="002A4F22">
      <w:pPr>
        <w:pStyle w:val="Loendilik"/>
        <w:numPr>
          <w:ilvl w:val="0"/>
          <w:numId w:val="1"/>
        </w:numPr>
        <w:spacing w:after="0" w:line="240" w:lineRule="auto"/>
        <w:ind w:right="47"/>
        <w:jc w:val="both"/>
        <w:rPr>
          <w:rFonts w:ascii="Times New Roman" w:hAnsi="Times New Roman" w:cs="Times New Roman"/>
          <w:sz w:val="24"/>
          <w:szCs w:val="24"/>
        </w:rPr>
      </w:pPr>
      <w:r w:rsidRPr="00AF1125">
        <w:rPr>
          <w:rFonts w:ascii="Times New Roman" w:hAnsi="Times New Roman" w:cs="Times New Roman"/>
          <w:sz w:val="24"/>
          <w:szCs w:val="24"/>
        </w:rPr>
        <w:t>Reserveeritud elamualade ulatust on, võrreldes eelnevate üld</w:t>
      </w:r>
      <w:r w:rsidRPr="00AF1125">
        <w:rPr>
          <w:rFonts w:ascii="Times New Roman" w:hAnsi="Times New Roman" w:cs="Times New Roman"/>
          <w:sz w:val="24"/>
          <w:szCs w:val="24"/>
        </w:rPr>
        <w:softHyphen/>
        <w:t>planeeringutega, vähendatud. Vähendamine on säästva arengu kaalutlustest tulenevalt asjakohane ja vajalik. Tulenevalt rahvastiku üldisest kahanemis- ja vananemistrendist Tapa vallas, võib pikemas perspektiivis oodata rahvaarvu kasvu peatumist või kahanemist;</w:t>
      </w:r>
    </w:p>
    <w:p w14:paraId="14E1823E" w14:textId="2DEB5761" w:rsidR="002A4F22" w:rsidRPr="00AF1125" w:rsidRDefault="002A4F22" w:rsidP="002A4F22">
      <w:pPr>
        <w:pStyle w:val="Loendilik"/>
        <w:numPr>
          <w:ilvl w:val="0"/>
          <w:numId w:val="1"/>
        </w:numPr>
        <w:spacing w:after="0" w:line="240" w:lineRule="auto"/>
        <w:ind w:right="47"/>
        <w:jc w:val="both"/>
        <w:rPr>
          <w:rFonts w:ascii="Times New Roman" w:hAnsi="Times New Roman" w:cs="Times New Roman"/>
          <w:sz w:val="24"/>
          <w:szCs w:val="24"/>
        </w:rPr>
      </w:pPr>
      <w:r w:rsidRPr="00AF1125">
        <w:rPr>
          <w:rFonts w:ascii="Times New Roman" w:hAnsi="Times New Roman" w:cs="Times New Roman"/>
          <w:sz w:val="24"/>
          <w:szCs w:val="24"/>
          <w:lang w:val="et-EE"/>
        </w:rPr>
        <w:t>Üldplaneeringus on toodud detailplaneeringu koostamise kohustusega alad ja juhud, täpsustatud planeerimise, projekteerimise ja ehitamise reegleid;</w:t>
      </w:r>
    </w:p>
    <w:p w14:paraId="3883E4FA" w14:textId="32BB5170" w:rsidR="002A4F22" w:rsidRPr="00AF1125" w:rsidRDefault="002A4F22" w:rsidP="002A4F22">
      <w:pPr>
        <w:pStyle w:val="Loendilik"/>
        <w:numPr>
          <w:ilvl w:val="0"/>
          <w:numId w:val="1"/>
        </w:numPr>
        <w:spacing w:after="0" w:line="240" w:lineRule="auto"/>
        <w:ind w:right="47"/>
        <w:jc w:val="both"/>
        <w:rPr>
          <w:rStyle w:val="KehatekstEntecstandard"/>
          <w:rFonts w:ascii="Times New Roman" w:hAnsi="Times New Roman" w:cs="Times New Roman"/>
          <w:sz w:val="24"/>
          <w:szCs w:val="24"/>
        </w:rPr>
      </w:pPr>
      <w:r w:rsidRPr="00AF1125">
        <w:rPr>
          <w:rStyle w:val="KehatekstEntecstandard"/>
          <w:rFonts w:ascii="Times New Roman" w:hAnsi="Times New Roman" w:cs="Times New Roman"/>
          <w:sz w:val="24"/>
          <w:szCs w:val="24"/>
        </w:rPr>
        <w:t xml:space="preserve">Üldplaneeringus on määratud </w:t>
      </w:r>
      <w:r w:rsidRPr="00AF1125">
        <w:rPr>
          <w:rFonts w:ascii="Times New Roman" w:hAnsi="Times New Roman" w:cs="Times New Roman"/>
          <w:sz w:val="24"/>
          <w:szCs w:val="24"/>
        </w:rPr>
        <w:t xml:space="preserve">riigikaitselise otstarbega maa-alad. </w:t>
      </w:r>
      <w:r w:rsidRPr="00AF1125">
        <w:rPr>
          <w:rStyle w:val="KehatekstEntecstandard"/>
          <w:rFonts w:ascii="Times New Roman" w:hAnsi="Times New Roman" w:cs="Times New Roman"/>
          <w:sz w:val="24"/>
          <w:szCs w:val="24"/>
        </w:rPr>
        <w:t>Tapa valla üldplaneeringuga reserveeritakse riigikaitsemaad tiheasustusalal ja riigikaitsemaad hajaasustusalal lähtudes Lääne-Viru maakonnaplaneeringust (2030+) ning Kaitseministeeriumi ja Riigi Kaitseinvesteeringute Keskuse poolt esitatud ja Tapa valla poolt läbi kaalutletud ettepanekutest. Kaitseväe Keskpolügooni kaitseministri poolt kinnitatud arendusprogrammis käsitletakse muuhulgas Rabasaare küla osa kui perspektiivset linnavõitluse harjutusala.</w:t>
      </w:r>
    </w:p>
    <w:p w14:paraId="57300C9A" w14:textId="51ADF2C6" w:rsidR="002A4F22" w:rsidRPr="00AF1125" w:rsidRDefault="002A4F22" w:rsidP="002A4F22">
      <w:pPr>
        <w:pStyle w:val="Loendilik"/>
        <w:numPr>
          <w:ilvl w:val="0"/>
          <w:numId w:val="1"/>
        </w:numPr>
        <w:spacing w:after="0" w:line="240" w:lineRule="auto"/>
        <w:ind w:right="47"/>
        <w:jc w:val="both"/>
        <w:rPr>
          <w:rFonts w:ascii="Times New Roman" w:hAnsi="Times New Roman" w:cs="Times New Roman"/>
          <w:sz w:val="24"/>
          <w:szCs w:val="24"/>
        </w:rPr>
      </w:pPr>
      <w:r w:rsidRPr="00AF1125">
        <w:rPr>
          <w:rFonts w:ascii="Times New Roman" w:hAnsi="Times New Roman" w:cs="Times New Roman"/>
          <w:sz w:val="24"/>
          <w:szCs w:val="24"/>
          <w:lang w:val="fi-FI"/>
        </w:rPr>
        <w:t>Tapa vallas käsitletakse väärtuslike aladena väärtuslikke põllumajandus</w:t>
      </w:r>
      <w:r w:rsidRPr="00AF1125">
        <w:rPr>
          <w:rFonts w:ascii="Times New Roman" w:hAnsi="Times New Roman" w:cs="Times New Roman"/>
          <w:sz w:val="24"/>
          <w:szCs w:val="24"/>
          <w:lang w:val="fi-FI"/>
        </w:rPr>
        <w:softHyphen/>
        <w:t>maid, maastikke ja miljööväärtuslikke alasid, mille piirid ja maakasutus- ehitustingimused on määratud Tapa valla üldplaneeringuga. Samuti on Tapa valla üldplaneeringuga määratud rohelise võrgustiku alad ja täpsustatud nende toimimist tagavaid tingimusi.</w:t>
      </w:r>
    </w:p>
    <w:bookmarkEnd w:id="0"/>
    <w:bookmarkEnd w:id="1"/>
    <w:bookmarkEnd w:id="2"/>
    <w:p w14:paraId="34B64617" w14:textId="77777777" w:rsidR="00942152" w:rsidRPr="00E3191D" w:rsidRDefault="00942152" w:rsidP="0031413C">
      <w:pPr>
        <w:spacing w:after="0" w:line="240" w:lineRule="auto"/>
        <w:ind w:right="47"/>
        <w:jc w:val="both"/>
        <w:rPr>
          <w:rFonts w:eastAsia="Calibri" w:cstheme="minorHAnsi"/>
          <w:lang w:val="et-EE"/>
        </w:rPr>
      </w:pPr>
    </w:p>
    <w:p w14:paraId="4FABBA45" w14:textId="77777777" w:rsidR="004F25AC" w:rsidRPr="006F4D55" w:rsidRDefault="004F25AC" w:rsidP="0031413C">
      <w:pPr>
        <w:jc w:val="both"/>
        <w:rPr>
          <w:rFonts w:cstheme="minorHAnsi"/>
        </w:rPr>
      </w:pPr>
    </w:p>
    <w:sectPr w:rsidR="004F25AC" w:rsidRPr="006F4D5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52DFC"/>
    <w:multiLevelType w:val="hybridMultilevel"/>
    <w:tmpl w:val="56EE8438"/>
    <w:lvl w:ilvl="0" w:tplc="F8465C5A">
      <w:start w:val="2"/>
      <w:numFmt w:val="bullet"/>
      <w:lvlText w:val="-"/>
      <w:lvlJc w:val="left"/>
      <w:pPr>
        <w:ind w:left="405" w:hanging="360"/>
      </w:pPr>
      <w:rPr>
        <w:rFonts w:ascii="Calibri" w:eastAsiaTheme="minorHAnsi" w:hAnsi="Calibri" w:cs="Calibri" w:hint="default"/>
      </w:rPr>
    </w:lvl>
    <w:lvl w:ilvl="1" w:tplc="04250003" w:tentative="1">
      <w:start w:val="1"/>
      <w:numFmt w:val="bullet"/>
      <w:lvlText w:val="o"/>
      <w:lvlJc w:val="left"/>
      <w:pPr>
        <w:ind w:left="1125" w:hanging="360"/>
      </w:pPr>
      <w:rPr>
        <w:rFonts w:ascii="Courier New" w:hAnsi="Courier New" w:cs="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cs="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cs="Courier New" w:hint="default"/>
      </w:rPr>
    </w:lvl>
    <w:lvl w:ilvl="8" w:tplc="0425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52"/>
    <w:rsid w:val="001076F5"/>
    <w:rsid w:val="00154DC3"/>
    <w:rsid w:val="001664AE"/>
    <w:rsid w:val="001D4D44"/>
    <w:rsid w:val="00247120"/>
    <w:rsid w:val="002A4F22"/>
    <w:rsid w:val="002A5184"/>
    <w:rsid w:val="002B3CFD"/>
    <w:rsid w:val="002E556D"/>
    <w:rsid w:val="002F059A"/>
    <w:rsid w:val="0031413C"/>
    <w:rsid w:val="00331392"/>
    <w:rsid w:val="00465062"/>
    <w:rsid w:val="004E6322"/>
    <w:rsid w:val="004F25AC"/>
    <w:rsid w:val="00534F6A"/>
    <w:rsid w:val="005D1CA0"/>
    <w:rsid w:val="00601AE7"/>
    <w:rsid w:val="00645BE0"/>
    <w:rsid w:val="00672C3F"/>
    <w:rsid w:val="006D7285"/>
    <w:rsid w:val="006E7513"/>
    <w:rsid w:val="006F4D55"/>
    <w:rsid w:val="00707786"/>
    <w:rsid w:val="00786501"/>
    <w:rsid w:val="007F1E58"/>
    <w:rsid w:val="00895896"/>
    <w:rsid w:val="00933AE7"/>
    <w:rsid w:val="00942152"/>
    <w:rsid w:val="00945E02"/>
    <w:rsid w:val="009A68AD"/>
    <w:rsid w:val="00A0216F"/>
    <w:rsid w:val="00A041C6"/>
    <w:rsid w:val="00A83751"/>
    <w:rsid w:val="00AB2041"/>
    <w:rsid w:val="00AD6B99"/>
    <w:rsid w:val="00AF1125"/>
    <w:rsid w:val="00B67F96"/>
    <w:rsid w:val="00BA6F09"/>
    <w:rsid w:val="00C16078"/>
    <w:rsid w:val="00C511E1"/>
    <w:rsid w:val="00C76EFF"/>
    <w:rsid w:val="00D91F73"/>
    <w:rsid w:val="00DC3762"/>
    <w:rsid w:val="00E20B3C"/>
    <w:rsid w:val="00E3191D"/>
    <w:rsid w:val="00E75F9C"/>
    <w:rsid w:val="00E9581F"/>
    <w:rsid w:val="00EB345E"/>
    <w:rsid w:val="00EC3BFD"/>
    <w:rsid w:val="00EF24A7"/>
    <w:rsid w:val="00F26D9C"/>
    <w:rsid w:val="00F420D6"/>
    <w:rsid w:val="00F75DFE"/>
    <w:rsid w:val="00F94ECA"/>
    <w:rsid w:val="00FB2C99"/>
    <w:rsid w:val="00FB3605"/>
    <w:rsid w:val="00FD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B751"/>
  <w15:chartTrackingRefBased/>
  <w15:docId w15:val="{71C9A3BE-9227-4EC6-8448-250BF5FF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2152"/>
    <w:rPr>
      <w:color w:val="0563C1" w:themeColor="hyperlink"/>
      <w:u w:val="single"/>
    </w:rPr>
  </w:style>
  <w:style w:type="character" w:styleId="Lahendamatamainimine">
    <w:name w:val="Unresolved Mention"/>
    <w:basedOn w:val="Liguvaikefont"/>
    <w:uiPriority w:val="99"/>
    <w:semiHidden/>
    <w:unhideWhenUsed/>
    <w:rsid w:val="00942152"/>
    <w:rPr>
      <w:color w:val="605E5C"/>
      <w:shd w:val="clear" w:color="auto" w:fill="E1DFDD"/>
    </w:rPr>
  </w:style>
  <w:style w:type="paragraph" w:customStyle="1" w:styleId="Kehatekst-EntecStandard">
    <w:name w:val="Kehatekst - Entec Standard"/>
    <w:rsid w:val="00F94ECA"/>
    <w:pPr>
      <w:spacing w:after="0" w:line="240" w:lineRule="auto"/>
      <w:ind w:left="1080"/>
      <w:jc w:val="both"/>
    </w:pPr>
    <w:rPr>
      <w:rFonts w:ascii="Times New Roman" w:eastAsia="Times New Roman" w:hAnsi="Times New Roman" w:cs="Times New Roman"/>
      <w:sz w:val="24"/>
      <w:szCs w:val="20"/>
      <w:lang w:val="et-EE"/>
    </w:rPr>
  </w:style>
  <w:style w:type="character" w:customStyle="1" w:styleId="KehatekstEntecstandard">
    <w:name w:val="Kehatekst Entec standard"/>
    <w:basedOn w:val="Liguvaikefont"/>
    <w:rsid w:val="00F94ECA"/>
  </w:style>
  <w:style w:type="paragraph" w:styleId="Loendilik">
    <w:name w:val="List Paragraph"/>
    <w:basedOn w:val="Normaallaad"/>
    <w:uiPriority w:val="34"/>
    <w:qFormat/>
    <w:rsid w:val="002A4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A12D-8362-4982-BFAE-606FCAE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795</Words>
  <Characters>4615</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5</cp:revision>
  <dcterms:created xsi:type="dcterms:W3CDTF">2021-06-15T06:05:00Z</dcterms:created>
  <dcterms:modified xsi:type="dcterms:W3CDTF">2021-06-17T11:14:00Z</dcterms:modified>
</cp:coreProperties>
</file>