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D74D" w14:textId="0585BFD2" w:rsidR="00D111AA" w:rsidRPr="00213134" w:rsidRDefault="0043406F" w:rsidP="00D111AA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Töövõtulepingu projekt</w:t>
      </w:r>
    </w:p>
    <w:p w14:paraId="20F0D74E" w14:textId="77777777" w:rsidR="00D111AA" w:rsidRDefault="00D111AA" w:rsidP="00D111AA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3134">
        <w:rPr>
          <w:rFonts w:ascii="Times New Roman" w:hAnsi="Times New Roman"/>
          <w:i/>
          <w:iCs/>
          <w:sz w:val="24"/>
          <w:szCs w:val="24"/>
        </w:rPr>
        <w:t>(kuupäev sisaldub digiallkirjas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20F0D750" w14:textId="77777777" w:rsidR="00D111AA" w:rsidRDefault="00D111AA" w:rsidP="00213134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6C2353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Tapa Vallavalitsus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(edaspidi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tellija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registrikood 75033477, aadress Pikk 15, 45106 Tapa linn, mida esindab vallavanem Riho Tell  </w:t>
      </w:r>
    </w:p>
    <w:p w14:paraId="7F94270D" w14:textId="77777777" w:rsidR="00D56F95" w:rsidRDefault="00D56F95" w:rsidP="00D56F95">
      <w:pPr>
        <w:widowControl w:val="0"/>
        <w:snapToGrid w:val="0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ja</w:t>
      </w:r>
    </w:p>
    <w:p w14:paraId="71AB2BDC" w14:textId="1E5FF719" w:rsidR="00D56F95" w:rsidRDefault="0043406F" w:rsidP="00D56F95">
      <w:pPr>
        <w:widowControl w:val="0"/>
        <w:snapToGri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…………………..</w:t>
      </w:r>
      <w:r w:rsidR="00D56F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56F95">
        <w:rPr>
          <w:rFonts w:ascii="Times New Roman" w:eastAsia="Times New Roman" w:hAnsi="Times New Roman"/>
          <w:sz w:val="24"/>
          <w:szCs w:val="24"/>
          <w:lang w:eastAsia="ru-RU"/>
        </w:rPr>
        <w:t xml:space="preserve">(edaspidi </w:t>
      </w:r>
      <w:r w:rsidR="00D56F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täitja</w:t>
      </w:r>
      <w:r w:rsidR="00D56F95"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="00D56F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56F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registrikood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………</w:t>
      </w:r>
      <w:r w:rsidR="00D56F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aadress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………………..</w:t>
      </w:r>
      <w:r w:rsidR="00D56F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56F95">
        <w:rPr>
          <w:rFonts w:ascii="Times New Roman" w:eastAsia="Times New Roman" w:hAnsi="Times New Roman"/>
          <w:sz w:val="24"/>
          <w:szCs w:val="24"/>
          <w:lang w:eastAsia="ru-RU"/>
        </w:rPr>
        <w:t xml:space="preserve">mida esindab juhatuse liige </w:t>
      </w:r>
      <w:r w:rsidR="00A87573">
        <w:rPr>
          <w:rFonts w:ascii="Times New Roman" w:eastAsia="Times New Roman" w:hAnsi="Times New Roman"/>
          <w:sz w:val="24"/>
          <w:szCs w:val="24"/>
          <w:lang w:eastAsia="ru-RU"/>
        </w:rPr>
        <w:t>………..</w:t>
      </w:r>
      <w:r w:rsidR="00D56F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EBE86CA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Tellija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ja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täitja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koos edaspidi ka ühise nimetusega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pooled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või eraldi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pool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sõlmisid käesoleva lepingu alljärgnevas:</w:t>
      </w:r>
    </w:p>
    <w:p w14:paraId="7E45D490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888B4" w14:textId="77777777" w:rsidR="00D56F95" w:rsidRDefault="00D56F95" w:rsidP="00D56F95">
      <w:pPr>
        <w:widowControl w:val="0"/>
        <w:snapToGrid w:val="0"/>
        <w:spacing w:after="6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Lepingu ese</w:t>
      </w:r>
    </w:p>
    <w:p w14:paraId="74A14CE9" w14:textId="60FFE571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Lepingu esemeks on omasteta surnute matmise teenuse osutamine 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perioodil 01.01.2026-31.12.2028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vastavalt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läbi viidud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väikehanke 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„Omasteta surnute matmise teenus 2026-2028“</w:t>
      </w:r>
      <w:r w:rsidR="001B3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tingimustele ja esitatud pakkumusele.</w:t>
      </w:r>
    </w:p>
    <w:p w14:paraId="6B107995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Teenust osutatakse tellija kirjaliku tellimuse alusel. Tellija võib teenuse vajadusest täitjat eelnevalt teavitada ka telefoni teel ja saata hiljem kirjaliku tellimuse.</w:t>
      </w:r>
    </w:p>
    <w:p w14:paraId="72153B8B" w14:textId="77777777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</w:pPr>
    </w:p>
    <w:p w14:paraId="339A2B6C" w14:textId="77777777" w:rsidR="00D56F95" w:rsidRDefault="00D56F95" w:rsidP="00D56F95">
      <w:pPr>
        <w:spacing w:after="60" w:line="240" w:lineRule="auto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</w:t>
      </w:r>
      <w:r>
        <w:rPr>
          <w:rFonts w:ascii="Times New Roman" w:eastAsia="Times New Roman" w:hAnsi="Times New Roman"/>
          <w:b/>
          <w:sz w:val="24"/>
          <w:szCs w:val="24"/>
        </w:rPr>
        <w:tab/>
        <w:t>Üldsätted ja lepingu dokumendid</w:t>
      </w:r>
    </w:p>
    <w:p w14:paraId="3C80A5AD" w14:textId="77777777" w:rsidR="00D56F95" w:rsidRDefault="00D56F95" w:rsidP="00B47E58">
      <w:pPr>
        <w:spacing w:after="6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>Lepingul on selle sõlmimise hetkel sõltumata nende vahetust lisamisest lepingule järgmised lisad:</w:t>
      </w:r>
    </w:p>
    <w:p w14:paraId="2E60B6B7" w14:textId="77777777" w:rsidR="00D56F95" w:rsidRDefault="00D56F95" w:rsidP="00D56F95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2.1.1.</w:t>
      </w:r>
      <w:r>
        <w:rPr>
          <w:rFonts w:ascii="Times New Roman" w:eastAsia="Times New Roman" w:hAnsi="Times New Roman"/>
          <w:sz w:val="24"/>
          <w:szCs w:val="24"/>
        </w:rPr>
        <w:tab/>
        <w:t>Väikehanke alusdokumendid;</w:t>
      </w:r>
    </w:p>
    <w:p w14:paraId="4F4E4E4A" w14:textId="77777777" w:rsidR="00D56F95" w:rsidRDefault="00D56F95" w:rsidP="00D56F95">
      <w:pPr>
        <w:spacing w:after="120" w:line="240" w:lineRule="auto"/>
        <w:ind w:left="709" w:hanging="709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2.1.2.</w:t>
      </w:r>
      <w:r>
        <w:rPr>
          <w:rFonts w:ascii="Times New Roman" w:eastAsia="Times New Roman" w:hAnsi="Times New Roman"/>
          <w:sz w:val="24"/>
          <w:szCs w:val="24"/>
        </w:rPr>
        <w:tab/>
        <w:t>T</w:t>
      </w:r>
      <w:r>
        <w:rPr>
          <w:rFonts w:ascii="Times New Roman" w:eastAsia="Times New Roman" w:hAnsi="Times New Roman"/>
          <w:noProof/>
          <w:sz w:val="24"/>
          <w:szCs w:val="24"/>
        </w:rPr>
        <w:t>öövõtja esitatud pakkumus.</w:t>
      </w:r>
    </w:p>
    <w:p w14:paraId="0A1E557C" w14:textId="77777777" w:rsidR="00D56F95" w:rsidRDefault="00D56F95" w:rsidP="00D56F95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</w:t>
      </w:r>
      <w:r>
        <w:rPr>
          <w:rFonts w:ascii="Times New Roman" w:eastAsia="Times New Roman" w:hAnsi="Times New Roman"/>
          <w:sz w:val="24"/>
          <w:szCs w:val="24"/>
        </w:rPr>
        <w:tab/>
        <w:t>Pooled juhinduvad lepingu täitmisel lisaks lepingule ja selle lisadele ka Eesti Vabariigis kehtivatest õigusaktidest, valdkonda reguleerivatest määrustest, juhenditest, eeskirjadest, standarditest ning vajadusel muudest vastava valdkonna tehnilistest dokumentidest.</w:t>
      </w:r>
    </w:p>
    <w:p w14:paraId="48C23F67" w14:textId="77777777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</w:pPr>
    </w:p>
    <w:p w14:paraId="5F072596" w14:textId="77777777" w:rsidR="00D56F95" w:rsidRDefault="00D56F95" w:rsidP="00D56F95">
      <w:pPr>
        <w:widowControl w:val="0"/>
        <w:snapToGrid w:val="0"/>
        <w:spacing w:after="60" w:line="240" w:lineRule="auto"/>
        <w:ind w:left="425" w:right="198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Lepingu maksumus ja arvelduste kord</w:t>
      </w:r>
    </w:p>
    <w:p w14:paraId="13E053E6" w14:textId="2304BF28" w:rsidR="00D56F95" w:rsidRDefault="00D56F95" w:rsidP="00B47E58">
      <w:pPr>
        <w:tabs>
          <w:tab w:val="left" w:pos="227"/>
        </w:tabs>
        <w:autoSpaceDE w:val="0"/>
        <w:autoSpaceDN w:val="0"/>
        <w:adjustRightInd w:val="0"/>
        <w:spacing w:after="60" w:line="240" w:lineRule="auto"/>
        <w:ind w:left="567" w:hanging="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B47E58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3.1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>Teenuse eest tasutakse vastavalt tegelikult teostatud töödele pakkumuses esitatud ühikhindade alusel</w:t>
      </w:r>
      <w:r w:rsidR="00ED151F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, </w:t>
      </w:r>
      <w:r w:rsidR="00ED151F" w:rsidRPr="00ED151F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hindadele lisandub käibemaks seaduses sätestatud määras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</w:t>
      </w:r>
    </w:p>
    <w:p w14:paraId="3C7BABCC" w14:textId="498A95C3" w:rsidR="00A87573" w:rsidRPr="00BC5CFF" w:rsidRDefault="00A87573" w:rsidP="00A87573">
      <w:pPr>
        <w:tabs>
          <w:tab w:val="left" w:pos="227"/>
        </w:tabs>
        <w:autoSpaceDE w:val="0"/>
        <w:autoSpaceDN w:val="0"/>
        <w:adjustRightInd w:val="0"/>
        <w:spacing w:after="6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</w:pP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3.2.   Teenuse maksumused 2026 aastal on:</w:t>
      </w:r>
    </w:p>
    <w:p w14:paraId="024A3303" w14:textId="6E8CE72B" w:rsidR="00D56F95" w:rsidRPr="00D56F95" w:rsidRDefault="00D56F95" w:rsidP="00B47E58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.1.</w:t>
      </w:r>
      <w:r w:rsidR="00B47E58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Urni maksumus </w:t>
      </w:r>
      <w:r w:rsidR="00A8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6426808E" w14:textId="2A2743C4" w:rsidR="00D56F95" w:rsidRPr="00D56F95" w:rsidRDefault="00D56F95" w:rsidP="00B47E58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.2.</w:t>
      </w:r>
      <w:r w:rsidR="00B47E58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Lahkunuga tehtavad ühekordsed toimingud ja tarvikud </w:t>
      </w:r>
      <w:r w:rsidR="00A8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654E304D" w14:textId="4BEA186C" w:rsidR="00D56F95" w:rsidRPr="00D56F95" w:rsidRDefault="00D56F95" w:rsidP="00B47E58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.3.</w:t>
      </w:r>
      <w:r w:rsidR="00B47E58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Haua korrastamise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korra 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maksumus </w:t>
      </w:r>
      <w:r w:rsidR="00A8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6B8DE354" w14:textId="1D428760" w:rsidR="00D56F95" w:rsidRPr="00D56F95" w:rsidRDefault="00D56F95" w:rsidP="00B47E58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.4.</w:t>
      </w:r>
      <w:r w:rsidR="00B47E58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omasteta surnu tuhastamise maksumus </w:t>
      </w:r>
      <w:r w:rsidR="00A8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5529E362" w14:textId="4A80BB55" w:rsidR="00D56F95" w:rsidRPr="00D56F95" w:rsidRDefault="00D56F95" w:rsidP="00B47E58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.5.</w:t>
      </w:r>
      <w:r w:rsidR="00B47E58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surnu külmkambris hoidmine </w:t>
      </w:r>
      <w:r w:rsidR="00A8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eurot/ööpäev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41C80AF0" w14:textId="421F8C6A" w:rsidR="00D56F95" w:rsidRDefault="00D56F95" w:rsidP="00ED151F">
      <w:pPr>
        <w:autoSpaceDE w:val="0"/>
        <w:autoSpaceDN w:val="0"/>
        <w:adjustRightInd w:val="0"/>
        <w:spacing w:after="12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.6.</w:t>
      </w:r>
      <w:r w:rsidR="00B47E58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Ühe surnu transpordi kilomeetri</w:t>
      </w:r>
      <w:r w:rsidR="00A87573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maksumus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</w:t>
      </w:r>
      <w:r w:rsidR="00A8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eurot/km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. </w:t>
      </w:r>
    </w:p>
    <w:p w14:paraId="747BB002" w14:textId="23A84164" w:rsidR="00A87573" w:rsidRPr="00BC5CFF" w:rsidRDefault="00A87573" w:rsidP="00A87573">
      <w:pPr>
        <w:tabs>
          <w:tab w:val="left" w:pos="227"/>
        </w:tabs>
        <w:autoSpaceDE w:val="0"/>
        <w:autoSpaceDN w:val="0"/>
        <w:adjustRightInd w:val="0"/>
        <w:spacing w:after="6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</w:pP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3.</w:t>
      </w: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3</w:t>
      </w: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.   Teenuse maksumused 202</w:t>
      </w: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7</w:t>
      </w: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 xml:space="preserve"> aastal on:</w:t>
      </w:r>
    </w:p>
    <w:p w14:paraId="481C2F24" w14:textId="58995C05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Urni maksumus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7C496000" w14:textId="624142C5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Lahkunuga tehtavad ühekordsed toimingud ja tarvikud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25F4DDBB" w14:textId="55FBEC28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Haua korrastamise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korra 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maksumus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3DEB20FB" w14:textId="53A6B42E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omasteta surnu tuhastamise maksumus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005D130E" w14:textId="6CAB087F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.5.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surnu külmkambris hoidmine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eurot/ööpäev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0DB0B9B6" w14:textId="3665E20B" w:rsidR="00A87573" w:rsidRPr="00D56F95" w:rsidRDefault="00A87573" w:rsidP="00A87573">
      <w:pPr>
        <w:autoSpaceDE w:val="0"/>
        <w:autoSpaceDN w:val="0"/>
        <w:adjustRightInd w:val="0"/>
        <w:spacing w:after="12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.6.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Ühe surnu transpordi kilomeetri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maksumus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eurot/km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. </w:t>
      </w:r>
    </w:p>
    <w:p w14:paraId="1421B94E" w14:textId="098FEC70" w:rsidR="00A87573" w:rsidRPr="00BC5CFF" w:rsidRDefault="00A87573" w:rsidP="00A87573">
      <w:pPr>
        <w:tabs>
          <w:tab w:val="left" w:pos="227"/>
        </w:tabs>
        <w:autoSpaceDE w:val="0"/>
        <w:autoSpaceDN w:val="0"/>
        <w:adjustRightInd w:val="0"/>
        <w:spacing w:after="6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</w:pP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3.</w:t>
      </w: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4</w:t>
      </w: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.   Teenuse maksumused 202</w:t>
      </w: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>8</w:t>
      </w:r>
      <w:r w:rsidRPr="00BC5C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t-EE"/>
        </w:rPr>
        <w:t xml:space="preserve"> aastal on:</w:t>
      </w:r>
    </w:p>
    <w:p w14:paraId="6CCEAA1E" w14:textId="2DF46358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4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Urni maksumus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4F61375C" w14:textId="2C637FBD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4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Lahkunuga tehtavad ühekordsed toimingud ja tarvikud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5F95A501" w14:textId="251CF792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4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Haua korrastamise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korra 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maksumus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0AE7F660" w14:textId="6B703097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lastRenderedPageBreak/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4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omasteta surnu tuhastamise maksumus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7FE380A3" w14:textId="3D4A16C5" w:rsidR="00A87573" w:rsidRPr="00D56F95" w:rsidRDefault="00A87573" w:rsidP="00A87573">
      <w:pPr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4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.5.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Ühe surnu külmkambris hoidmine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eurot/ööpäev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;</w:t>
      </w:r>
    </w:p>
    <w:p w14:paraId="79595E18" w14:textId="0AB2557A" w:rsidR="00A87573" w:rsidRPr="00D56F95" w:rsidRDefault="00A87573" w:rsidP="00BC5CFF">
      <w:pPr>
        <w:autoSpaceDE w:val="0"/>
        <w:autoSpaceDN w:val="0"/>
        <w:adjustRightInd w:val="0"/>
        <w:spacing w:after="120" w:line="240" w:lineRule="auto"/>
        <w:ind w:left="709" w:hanging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4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.6.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Ühe surnu transpordi kilomeetri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maksumus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…</w:t>
      </w:r>
      <w:r w:rsidRPr="00D56F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eurot/km</w:t>
      </w:r>
      <w:r w:rsidRPr="00D56F95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. </w:t>
      </w:r>
    </w:p>
    <w:p w14:paraId="36E6366D" w14:textId="71FD7325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BC5CFF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 xml:space="preserve">Täitja esitab tellijale akti, kus on kirjas teostatud toimingud ning summa kalkulatsioon. </w:t>
      </w:r>
    </w:p>
    <w:p w14:paraId="38C2C6D8" w14:textId="1ACC6850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BC5CFF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>Tellija aktsepteerib akti või esitab pretensiooni 7 päeva jooksul.</w:t>
      </w:r>
    </w:p>
    <w:p w14:paraId="23531EBE" w14:textId="0EC21FF9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</w:t>
      </w:r>
      <w:r w:rsidR="00BC5CFF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 xml:space="preserve">Aktsepteeritud akti alusel koostatud arve tasub tellija </w:t>
      </w:r>
      <w:r w:rsidR="00BC5CFF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21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päeva jooksul alates arve esitamisest.</w:t>
      </w:r>
    </w:p>
    <w:p w14:paraId="46CF236F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8F2CF2" w14:textId="77777777" w:rsidR="00D56F95" w:rsidRDefault="00D56F95" w:rsidP="00D56F95">
      <w:pPr>
        <w:widowControl w:val="0"/>
        <w:snapToGrid w:val="0"/>
        <w:spacing w:after="6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Tellija kohustused ja õigused</w:t>
      </w:r>
    </w:p>
    <w:p w14:paraId="76BC0EA9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Tellima täitjalt teenuse osutamise igal konkreetsel juhtumil kirjalikult e-posti teel või </w:t>
      </w:r>
      <w:bookmarkStart w:id="0" w:name="_Hlk534639174"/>
      <w:r>
        <w:rPr>
          <w:rFonts w:ascii="Times New Roman" w:eastAsia="Times New Roman" w:hAnsi="Times New Roman"/>
          <w:sz w:val="24"/>
          <w:szCs w:val="24"/>
          <w:lang w:eastAsia="ru-RU"/>
        </w:rPr>
        <w:t>eelnevalt telefoni teel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8B65ED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Tasuma osutatud teenuse eest vastavalt aktsepteeritud aktile ja arvele.</w:t>
      </w:r>
    </w:p>
    <w:p w14:paraId="29D20ABE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Keelduda arve tasumisest juhul, kui tellija ei ole selleks tellimust esitanud.</w:t>
      </w:r>
    </w:p>
    <w:p w14:paraId="79F2E619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724D6E" w14:textId="77777777" w:rsidR="00D56F95" w:rsidRDefault="00D56F95" w:rsidP="00D56F95">
      <w:pPr>
        <w:widowControl w:val="0"/>
        <w:snapToGrid w:val="0"/>
        <w:spacing w:after="6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Täitja kohustused ja õigused</w:t>
      </w:r>
    </w:p>
    <w:p w14:paraId="1A117B03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Osutama teenust ainult tellijalt saabunud kirjaliku tellimuse alusel või eelnevalt telefoni teel tellimusest teada saades.</w:t>
      </w:r>
    </w:p>
    <w:p w14:paraId="2BA8D3EB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Informeerima tellijat koheselt teenuse osutamisel tekkinud probleemidest.</w:t>
      </w:r>
    </w:p>
    <w:p w14:paraId="06D6B032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Pidama kinni kalmistuseaduses ja Tapa Vallavolikogu 27.01.2020 määruses nr 77 „Kalmistu kasutamise eeskiri“ esitatud nõuetest.</w:t>
      </w:r>
    </w:p>
    <w:p w14:paraId="75322F20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46CAF9" w14:textId="77777777" w:rsidR="00D56F95" w:rsidRDefault="00D56F95" w:rsidP="00D56F95">
      <w:pPr>
        <w:widowControl w:val="0"/>
        <w:snapToGrid w:val="0"/>
        <w:spacing w:after="60" w:line="240" w:lineRule="auto"/>
        <w:ind w:left="425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Kontaktisikud</w:t>
      </w:r>
    </w:p>
    <w:p w14:paraId="33E57F1C" w14:textId="08828471" w:rsidR="00D56F95" w:rsidRDefault="00D56F95" w:rsidP="00D56F95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Täitjat esindab lepingus tulenevate ja sellega seotud õigustes ja kohustustes </w:t>
      </w:r>
      <w:r w:rsidR="00BC5CFF">
        <w:rPr>
          <w:rFonts w:ascii="Times New Roman" w:eastAsia="Times New Roman" w:hAnsi="Times New Roman"/>
          <w:sz w:val="24"/>
          <w:szCs w:val="24"/>
        </w:rPr>
        <w:t>…..</w:t>
      </w:r>
      <w:r>
        <w:rPr>
          <w:rFonts w:ascii="Times New Roman" w:eastAsia="Times New Roman" w:hAnsi="Times New Roman"/>
          <w:sz w:val="24"/>
          <w:szCs w:val="24"/>
        </w:rPr>
        <w:t xml:space="preserve">, tel </w:t>
      </w:r>
      <w:r w:rsidR="00BC5CFF">
        <w:rPr>
          <w:rFonts w:ascii="Times New Roman" w:eastAsia="Times New Roman" w:hAnsi="Times New Roman"/>
          <w:sz w:val="24"/>
          <w:szCs w:val="24"/>
        </w:rPr>
        <w:t>…..</w:t>
      </w:r>
      <w:r>
        <w:rPr>
          <w:rFonts w:ascii="Times New Roman" w:eastAsia="Times New Roman" w:hAnsi="Times New Roman"/>
          <w:sz w:val="24"/>
          <w:szCs w:val="24"/>
        </w:rPr>
        <w:t xml:space="preserve">, e-post </w:t>
      </w:r>
      <w:r w:rsidR="00BC5CFF">
        <w:rPr>
          <w:rFonts w:ascii="Times New Roman" w:eastAsia="Times New Roman" w:hAnsi="Times New Roman"/>
          <w:sz w:val="24"/>
          <w:szCs w:val="24"/>
        </w:rPr>
        <w:t>……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64A280C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Tellijat esindab lepingust tulenevate ja sellega seotud õigustes ja kohustustes Pille Eevardi, tel 5342 9921, e-post pille.eevardi@tapa.ee.</w:t>
      </w:r>
    </w:p>
    <w:p w14:paraId="65EF03C9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713566" w14:textId="77777777" w:rsidR="00D56F95" w:rsidRDefault="00D56F95" w:rsidP="00D56F95">
      <w:pPr>
        <w:widowControl w:val="0"/>
        <w:snapToGrid w:val="0"/>
        <w:spacing w:after="60" w:line="240" w:lineRule="auto"/>
        <w:ind w:left="426" w:right="550" w:hanging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Lepingu lõppemine ja lõpetamine</w:t>
      </w:r>
    </w:p>
    <w:p w14:paraId="1B1A5BCE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Leping lõpeb, kui lepingust tulenevad kohustused on mõlemapoolselt täielikult ja nõuetekohaselt täidetud.</w:t>
      </w:r>
    </w:p>
    <w:p w14:paraId="5D40A7D4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Lepingu võib lõpetada poolte kokkuleppel. </w:t>
      </w:r>
    </w:p>
    <w:p w14:paraId="1473607C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Mõlemal poolel on õigus leping ennetähtaegselt lõpetada, kui teine pool osutub maksujõuetuks või teise poole suhtes kuulutatakse välja pankrot.</w:t>
      </w:r>
    </w:p>
    <w:p w14:paraId="2949412D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Tellijal on õigus lepingust võlaõigusseadusega sätestatud korras ja põhjustel taganeda või leping üles öelda.</w:t>
      </w:r>
    </w:p>
    <w:p w14:paraId="7A5623CD" w14:textId="77777777" w:rsidR="00D56F95" w:rsidRDefault="00D56F95" w:rsidP="00D56F95">
      <w:pPr>
        <w:widowControl w:val="0"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Tellija võib lõpetada lepingu ennetähtaegselt kümne (10) päevase etteteatamisajaga, kui täitja on korduvalt (vähemalt 3 korda) rikkunud lepingust tulenevaid tingimusi. Pretensioonid peavad olema fikseeritud kirjalikult.</w:t>
      </w:r>
    </w:p>
    <w:p w14:paraId="55A8621D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C8C914" w14:textId="77777777" w:rsidR="00D56F95" w:rsidRDefault="00D56F95" w:rsidP="00D56F95">
      <w:pPr>
        <w:widowControl w:val="0"/>
        <w:snapToGrid w:val="0"/>
        <w:spacing w:after="60" w:line="240" w:lineRule="auto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Lõppsätted</w:t>
      </w:r>
    </w:p>
    <w:p w14:paraId="2CD6D63D" w14:textId="77777777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8.1.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>Lepingu täitmisel juhinduvad pooled Eesti Vabariigi kehtivatest õigusaktidest.</w:t>
      </w:r>
    </w:p>
    <w:p w14:paraId="48E5B10F" w14:textId="77777777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8.2.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>Leping jõustub selle allakirjutamise hetkest poolte vahel ja kehtib kuni lepingus kirjeldatud tööde lõpliku teostamiseni töövõtja poolt.</w:t>
      </w:r>
    </w:p>
    <w:p w14:paraId="2EC6708E" w14:textId="77777777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8.3.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>Vaidlused, mis tekivad lepingu täitmise käigus, lahendatakse läbirääkimiste teel ja kokkuleppel. Kui pooled kokkulepet ei saavuta, lahendatakse vaidlus seaduses ettenähtud korras.</w:t>
      </w:r>
    </w:p>
    <w:p w14:paraId="0DD8C4D7" w14:textId="77777777" w:rsidR="00D56F95" w:rsidRDefault="00D56F95" w:rsidP="00D56F9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00429FF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CBF6D3" w14:textId="77777777" w:rsidR="00D56F95" w:rsidRDefault="00D56F95" w:rsidP="00D56F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Poolte allkirjad:</w:t>
      </w:r>
    </w:p>
    <w:p w14:paraId="0DC8D8AB" w14:textId="77777777" w:rsidR="00D56F95" w:rsidRDefault="00D56F95" w:rsidP="00D56F95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6D2CCDB1" w14:textId="77777777" w:rsidR="00D56F95" w:rsidRDefault="00D56F95" w:rsidP="00D56F95">
      <w:pPr>
        <w:tabs>
          <w:tab w:val="left" w:pos="5103"/>
        </w:tabs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t-EE"/>
        </w:rPr>
        <w:t>(allkirjastatud digitaalselt)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t-EE"/>
        </w:rPr>
        <w:tab/>
        <w:t>(allkirjastatud digitaalselt)</w:t>
      </w:r>
    </w:p>
    <w:p w14:paraId="6ADBFAA1" w14:textId="77777777" w:rsidR="00D56F95" w:rsidRDefault="00D56F95" w:rsidP="00D56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Tellija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>Täitja</w:t>
      </w:r>
    </w:p>
    <w:p w14:paraId="20F0D751" w14:textId="00B30FA7" w:rsidR="00213134" w:rsidRDefault="00213134" w:rsidP="00D56F95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13134" w:rsidSect="0009171F">
      <w:footerReference w:type="default" r:id="rId6"/>
      <w:headerReference w:type="first" r:id="rId7"/>
      <w:pgSz w:w="11906" w:h="16838"/>
      <w:pgMar w:top="680" w:right="851" w:bottom="680" w:left="1701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49E4" w14:textId="77777777" w:rsidR="007A6DE5" w:rsidRDefault="007A6DE5" w:rsidP="0058227E">
      <w:pPr>
        <w:spacing w:after="0" w:line="240" w:lineRule="auto"/>
      </w:pPr>
      <w:r>
        <w:separator/>
      </w:r>
    </w:p>
  </w:endnote>
  <w:endnote w:type="continuationSeparator" w:id="0">
    <w:p w14:paraId="2BDC426E" w14:textId="77777777" w:rsidR="007A6DE5" w:rsidRDefault="007A6DE5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D756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822C04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B7D7" w14:textId="77777777" w:rsidR="007A6DE5" w:rsidRDefault="007A6DE5" w:rsidP="0058227E">
      <w:pPr>
        <w:spacing w:after="0" w:line="240" w:lineRule="auto"/>
      </w:pPr>
      <w:r>
        <w:separator/>
      </w:r>
    </w:p>
  </w:footnote>
  <w:footnote w:type="continuationSeparator" w:id="0">
    <w:p w14:paraId="007B7324" w14:textId="77777777" w:rsidR="007A6DE5" w:rsidRDefault="007A6DE5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D757" w14:textId="5E531B15" w:rsidR="0058227E" w:rsidRDefault="0058227E" w:rsidP="003D6FDB">
    <w:pPr>
      <w:pStyle w:val="Pis"/>
      <w:jc w:val="center"/>
      <w:rPr>
        <w:sz w:val="10"/>
        <w:szCs w:val="10"/>
      </w:rPr>
    </w:pPr>
  </w:p>
  <w:p w14:paraId="20F0D758" w14:textId="77777777" w:rsidR="0058227E" w:rsidRDefault="0058227E" w:rsidP="0058227E">
    <w:pPr>
      <w:pStyle w:val="Pis"/>
      <w:jc w:val="center"/>
      <w:rPr>
        <w:sz w:val="10"/>
        <w:szCs w:val="10"/>
      </w:rPr>
    </w:pPr>
  </w:p>
  <w:p w14:paraId="20F0D759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20F0D75A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20F0D75B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20F0D75C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20F0D75D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20F0D75E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20F0D75F" w14:textId="77777777" w:rsidR="00213134" w:rsidRPr="0058227E" w:rsidRDefault="00213134" w:rsidP="0058227E">
    <w:pPr>
      <w:pStyle w:val="Pis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1AA"/>
    <w:rsid w:val="0000179D"/>
    <w:rsid w:val="00006085"/>
    <w:rsid w:val="00033ED7"/>
    <w:rsid w:val="00034B30"/>
    <w:rsid w:val="00073DB5"/>
    <w:rsid w:val="0009171F"/>
    <w:rsid w:val="00095059"/>
    <w:rsid w:val="000A706D"/>
    <w:rsid w:val="000D1DA1"/>
    <w:rsid w:val="000D6EAE"/>
    <w:rsid w:val="00144333"/>
    <w:rsid w:val="001909ED"/>
    <w:rsid w:val="001A27E3"/>
    <w:rsid w:val="001B3720"/>
    <w:rsid w:val="001C033D"/>
    <w:rsid w:val="001C5D78"/>
    <w:rsid w:val="00213134"/>
    <w:rsid w:val="00257C6D"/>
    <w:rsid w:val="0029780E"/>
    <w:rsid w:val="002B2FAA"/>
    <w:rsid w:val="002C61BB"/>
    <w:rsid w:val="003502B0"/>
    <w:rsid w:val="003D6FDB"/>
    <w:rsid w:val="003F6DE9"/>
    <w:rsid w:val="003F7C50"/>
    <w:rsid w:val="00423DD9"/>
    <w:rsid w:val="004328A1"/>
    <w:rsid w:val="0043406F"/>
    <w:rsid w:val="00443E39"/>
    <w:rsid w:val="00452E19"/>
    <w:rsid w:val="00480C46"/>
    <w:rsid w:val="004843D0"/>
    <w:rsid w:val="00485445"/>
    <w:rsid w:val="004A0EB8"/>
    <w:rsid w:val="004D525E"/>
    <w:rsid w:val="004E3383"/>
    <w:rsid w:val="005335D3"/>
    <w:rsid w:val="00543E60"/>
    <w:rsid w:val="00567462"/>
    <w:rsid w:val="0058227E"/>
    <w:rsid w:val="005C7375"/>
    <w:rsid w:val="005D5F67"/>
    <w:rsid w:val="00646951"/>
    <w:rsid w:val="006806AB"/>
    <w:rsid w:val="006A234B"/>
    <w:rsid w:val="006C1563"/>
    <w:rsid w:val="00700E1C"/>
    <w:rsid w:val="00726E03"/>
    <w:rsid w:val="00757FCF"/>
    <w:rsid w:val="00780FC0"/>
    <w:rsid w:val="007A6DE5"/>
    <w:rsid w:val="007C3E85"/>
    <w:rsid w:val="007D1DEE"/>
    <w:rsid w:val="00822C04"/>
    <w:rsid w:val="00823808"/>
    <w:rsid w:val="00825C9A"/>
    <w:rsid w:val="008A62B2"/>
    <w:rsid w:val="008B5EC1"/>
    <w:rsid w:val="008F603B"/>
    <w:rsid w:val="00906B12"/>
    <w:rsid w:val="009428D9"/>
    <w:rsid w:val="009C2B8A"/>
    <w:rsid w:val="009D2727"/>
    <w:rsid w:val="00A56028"/>
    <w:rsid w:val="00A70750"/>
    <w:rsid w:val="00A87573"/>
    <w:rsid w:val="00AA1BB8"/>
    <w:rsid w:val="00AA2113"/>
    <w:rsid w:val="00AA5077"/>
    <w:rsid w:val="00AB37ED"/>
    <w:rsid w:val="00AE1577"/>
    <w:rsid w:val="00AF1DE6"/>
    <w:rsid w:val="00B47E58"/>
    <w:rsid w:val="00BC5CFF"/>
    <w:rsid w:val="00BD1305"/>
    <w:rsid w:val="00BF3DB1"/>
    <w:rsid w:val="00C4063A"/>
    <w:rsid w:val="00C45229"/>
    <w:rsid w:val="00C521F3"/>
    <w:rsid w:val="00C95693"/>
    <w:rsid w:val="00CA11C5"/>
    <w:rsid w:val="00CC6CB4"/>
    <w:rsid w:val="00D111AA"/>
    <w:rsid w:val="00D34684"/>
    <w:rsid w:val="00D56F95"/>
    <w:rsid w:val="00D57BEE"/>
    <w:rsid w:val="00D75844"/>
    <w:rsid w:val="00D9348C"/>
    <w:rsid w:val="00E305D3"/>
    <w:rsid w:val="00E51201"/>
    <w:rsid w:val="00E85FDA"/>
    <w:rsid w:val="00ED151F"/>
    <w:rsid w:val="00ED16E3"/>
    <w:rsid w:val="00EE41BE"/>
    <w:rsid w:val="00EE6477"/>
    <w:rsid w:val="00F26B6C"/>
    <w:rsid w:val="00F34877"/>
    <w:rsid w:val="00F43CE8"/>
    <w:rsid w:val="00F72641"/>
    <w:rsid w:val="00F76B38"/>
    <w:rsid w:val="00F855A4"/>
    <w:rsid w:val="00FC1731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D74B"/>
  <w15:docId w15:val="{A48B1627-0AF4-476D-943B-C6B45F2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227E"/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227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8227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AA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semiHidden/>
    <w:rsid w:val="009C2B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Links>
    <vt:vector size="12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http://www.tapa.ee/</vt:lpwstr>
      </vt:variant>
      <vt:variant>
        <vt:lpwstr/>
      </vt:variant>
      <vt:variant>
        <vt:i4>6160505</vt:i4>
      </vt:variant>
      <vt:variant>
        <vt:i4>3</vt:i4>
      </vt:variant>
      <vt:variant>
        <vt:i4>0</vt:i4>
      </vt:variant>
      <vt:variant>
        <vt:i4>5</vt:i4>
      </vt:variant>
      <vt:variant>
        <vt:lpwstr>mailto:vallavalitsus@tapa.ee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</dc:creator>
  <cp:lastModifiedBy>Kadri Kirsipuu</cp:lastModifiedBy>
  <cp:revision>4</cp:revision>
  <cp:lastPrinted>2024-12-10T14:10:00Z</cp:lastPrinted>
  <dcterms:created xsi:type="dcterms:W3CDTF">2025-09-16T12:38:00Z</dcterms:created>
  <dcterms:modified xsi:type="dcterms:W3CDTF">2025-09-16T13:17:00Z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{Allkirjastaja_ametinimetus}</vt:lpwstr>
  </property>
  <property fmtid="{D5CDD505-2E9C-101B-9397-08002B2CF9AE}" pid="5" name="delta_regDateTime">
    <vt:lpwstr>{Reg_KP}</vt:lpwstr>
  </property>
  <property fmtid="{D5CDD505-2E9C-101B-9397-08002B2CF9AE}" pid="6" name="delta_regNumber">
    <vt:lpwstr>{Viit}</vt:lpwstr>
  </property>
  <property fmtid="{D5CDD505-2E9C-101B-9397-08002B2CF9AE}" pid="7" name="delta_accessRestrictionBeginDate">
    <vt:lpwstr>{Märge_tehtud}</vt:lpwstr>
  </property>
  <property fmtid="{D5CDD505-2E9C-101B-9397-08002B2CF9AE}" pid="8" name="delta_accessRestrictionEndDate">
    <vt:lpwstr>{JP_kehtib_kuni}</vt:lpwstr>
  </property>
  <property fmtid="{D5CDD505-2E9C-101B-9397-08002B2CF9AE}" pid="9" name="delta_accessRestrictionReason">
    <vt:lpwstr>{JP_alus}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{Koostaja_ametinimetus}</vt:lpwstr>
  </property>
  <property fmtid="{D5CDD505-2E9C-101B-9397-08002B2CF9AE}" pid="12" name="delta_ownerEmail">
    <vt:lpwstr>{Koostaja_e-post}</vt:lpwstr>
  </property>
  <property fmtid="{D5CDD505-2E9C-101B-9397-08002B2CF9AE}" pid="13" name="delta_docNameAdr">
    <vt:lpwstr>{ADR_pealkiri}</vt:lpwstr>
  </property>
  <property fmtid="{D5CDD505-2E9C-101B-9397-08002B2CF9AE}" pid="14" name="delta_annex">
    <vt:lpwstr>{Lisa}</vt:lpwstr>
  </property>
  <property fmtid="{D5CDD505-2E9C-101B-9397-08002B2CF9AE}" pid="15" name="delta_senderRegDate">
    <vt:lpwstr>{Saatja_KP}</vt:lpwstr>
  </property>
  <property fmtid="{D5CDD505-2E9C-101B-9397-08002B2CF9AE}" pid="16" name="delta_senderRegNumber">
    <vt:lpwstr>{Saatja_viit}</vt:lpwstr>
  </property>
  <property fmtid="{D5CDD505-2E9C-101B-9397-08002B2CF9AE}" pid="17" name="delta_ownerPhone">
    <vt:lpwstr>{Koostaja_tel.nr}</vt:lpwstr>
  </property>
  <property fmtid="{D5CDD505-2E9C-101B-9397-08002B2CF9AE}" pid="18" name="delta_recipientPostalCity.1">
    <vt:lpwstr>{Saaja1_indeks_asula}</vt:lpwstr>
  </property>
  <property fmtid="{D5CDD505-2E9C-101B-9397-08002B2CF9AE}" pid="19" name="delta_recipientPostalCity.2">
    <vt:lpwstr>{Saaja2_indeks_asula}</vt:lpwstr>
  </property>
  <property fmtid="{D5CDD505-2E9C-101B-9397-08002B2CF9AE}" pid="20" name="delta_recipientEmail.1">
    <vt:lpwstr>{Saaja1_e-post}</vt:lpwstr>
  </property>
  <property fmtid="{D5CDD505-2E9C-101B-9397-08002B2CF9AE}" pid="21" name="delta_recipientEmail.2">
    <vt:lpwstr>{Saaja2_e-post}</vt:lpwstr>
  </property>
  <property fmtid="{D5CDD505-2E9C-101B-9397-08002B2CF9AE}" pid="22" name="delta_recipientName.1">
    <vt:lpwstr>{Saaja1_asutus}</vt:lpwstr>
  </property>
  <property fmtid="{D5CDD505-2E9C-101B-9397-08002B2CF9AE}" pid="23" name="delta_recipientName.2">
    <vt:lpwstr>{Saaja2_asutus}</vt:lpwstr>
  </property>
  <property fmtid="{D5CDD505-2E9C-101B-9397-08002B2CF9AE}" pid="24" name="delta_recipientPersonName.1">
    <vt:lpwstr>{Saaja1_nimi}</vt:lpwstr>
  </property>
  <property fmtid="{D5CDD505-2E9C-101B-9397-08002B2CF9AE}" pid="25" name="delta_recipientPersonName.2">
    <vt:lpwstr>{Saaja2_nimi}</vt:lpwstr>
  </property>
  <property fmtid="{D5CDD505-2E9C-101B-9397-08002B2CF9AE}" pid="26" name="delta_recipientStreetHouse.1">
    <vt:lpwstr>{Saaja1_aadress}</vt:lpwstr>
  </property>
  <property fmtid="{D5CDD505-2E9C-101B-9397-08002B2CF9AE}" pid="27" name="delta_recipientStreetHouse.2">
    <vt:lpwstr>{Saaja1_aadress}</vt:lpwstr>
  </property>
  <property fmtid="{D5CDD505-2E9C-101B-9397-08002B2CF9AE}" pid="28" name="delta_additionalRecipientPersonName.1">
    <vt:lpwstr>{Lisaadressaadi1_saaja_isik}</vt:lpwstr>
  </property>
  <property fmtid="{D5CDD505-2E9C-101B-9397-08002B2CF9AE}" pid="29" name="delta_additionalRecipientPersonName.2">
    <vt:lpwstr>{Lisaadressaadi2_saaja_isik}</vt:lpwstr>
  </property>
  <property fmtid="{D5CDD505-2E9C-101B-9397-08002B2CF9AE}" pid="30" name="delta_additionalRecipientName.1">
    <vt:lpwstr>{Lisaadressadi1_asutus}</vt:lpwstr>
  </property>
  <property fmtid="{D5CDD505-2E9C-101B-9397-08002B2CF9AE}" pid="31" name="delta_additionalRecipientName.2">
    <vt:lpwstr>{Lisaadressadi2_asutus}</vt:lpwstr>
  </property>
  <property fmtid="{D5CDD505-2E9C-101B-9397-08002B2CF9AE}" pid="32" name="delta_additionalRecipientEmail.1">
    <vt:lpwstr>{Lisaadressadi1_e-post}</vt:lpwstr>
  </property>
  <property fmtid="{D5CDD505-2E9C-101B-9397-08002B2CF9AE}" pid="33" name="delta_additionalRecipientEmail.2">
    <vt:lpwstr>{Lisaadressadi2_e-post}</vt:lpwstr>
  </property>
</Properties>
</file>